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D1A" w:rsidRPr="002A5613" w:rsidRDefault="00714B76" w:rsidP="009E6D1A">
      <w:pPr>
        <w:jc w:val="center"/>
        <w:rPr>
          <w:color w:val="000000"/>
          <w:sz w:val="24"/>
          <w:szCs w:val="24"/>
        </w:rPr>
      </w:pPr>
      <w:r w:rsidRPr="002A5613">
        <w:rPr>
          <w:rStyle w:val="Gl"/>
          <w:color w:val="000000"/>
          <w:sz w:val="24"/>
          <w:szCs w:val="24"/>
        </w:rPr>
        <w:t>201</w:t>
      </w:r>
      <w:r w:rsidR="00173B06">
        <w:rPr>
          <w:rStyle w:val="Gl"/>
          <w:color w:val="000000"/>
          <w:sz w:val="24"/>
          <w:szCs w:val="24"/>
        </w:rPr>
        <w:t>3</w:t>
      </w:r>
      <w:r w:rsidRPr="002A5613">
        <w:rPr>
          <w:rStyle w:val="Gl"/>
          <w:color w:val="000000"/>
          <w:sz w:val="24"/>
          <w:szCs w:val="24"/>
        </w:rPr>
        <w:t xml:space="preserve"> - 201</w:t>
      </w:r>
      <w:r w:rsidR="00173B06">
        <w:rPr>
          <w:rStyle w:val="Gl"/>
          <w:color w:val="000000"/>
          <w:sz w:val="24"/>
          <w:szCs w:val="24"/>
        </w:rPr>
        <w:t>4</w:t>
      </w:r>
      <w:r w:rsidR="009E6D1A" w:rsidRPr="002A5613">
        <w:rPr>
          <w:rStyle w:val="Gl"/>
          <w:color w:val="000000"/>
          <w:sz w:val="24"/>
          <w:szCs w:val="24"/>
        </w:rPr>
        <w:t xml:space="preserve"> EĞİTİM VE ÖĞRETİM YILI</w:t>
      </w:r>
    </w:p>
    <w:p w:rsidR="009E6D1A" w:rsidRPr="002A5613" w:rsidRDefault="00EF75ED" w:rsidP="009E6D1A">
      <w:pPr>
        <w:jc w:val="center"/>
        <w:rPr>
          <w:b/>
          <w:color w:val="000000"/>
          <w:sz w:val="24"/>
          <w:szCs w:val="24"/>
        </w:rPr>
      </w:pPr>
      <w:proofErr w:type="gramStart"/>
      <w:r>
        <w:rPr>
          <w:b/>
          <w:color w:val="000000"/>
          <w:sz w:val="24"/>
          <w:szCs w:val="24"/>
        </w:rPr>
        <w:t>……………………….</w:t>
      </w:r>
      <w:proofErr w:type="gramEnd"/>
    </w:p>
    <w:p w:rsidR="00EF75ED" w:rsidRDefault="0054789D" w:rsidP="009E6D1A">
      <w:pPr>
        <w:jc w:val="center"/>
        <w:rPr>
          <w:b/>
          <w:sz w:val="24"/>
          <w:szCs w:val="24"/>
        </w:rPr>
      </w:pPr>
      <w:r>
        <w:rPr>
          <w:rStyle w:val="Gl"/>
          <w:color w:val="000000"/>
          <w:sz w:val="24"/>
          <w:szCs w:val="24"/>
        </w:rPr>
        <w:t>I</w:t>
      </w:r>
      <w:r w:rsidR="009E6D1A" w:rsidRPr="002A5613">
        <w:rPr>
          <w:rStyle w:val="Gl"/>
          <w:color w:val="000000"/>
          <w:sz w:val="24"/>
          <w:szCs w:val="24"/>
        </w:rPr>
        <w:t xml:space="preserve">I. DÖNEM </w:t>
      </w:r>
      <w:proofErr w:type="gramStart"/>
      <w:r w:rsidR="00EF75ED">
        <w:rPr>
          <w:rStyle w:val="Gl"/>
          <w:color w:val="000000"/>
          <w:sz w:val="24"/>
          <w:szCs w:val="24"/>
        </w:rPr>
        <w:t>……………….</w:t>
      </w:r>
      <w:proofErr w:type="gramEnd"/>
      <w:r w:rsidR="00714B76" w:rsidRPr="002A5613">
        <w:rPr>
          <w:rStyle w:val="Gl"/>
          <w:color w:val="000000"/>
          <w:sz w:val="24"/>
          <w:szCs w:val="24"/>
        </w:rPr>
        <w:t xml:space="preserve"> D</w:t>
      </w:r>
      <w:r w:rsidR="009E6D1A" w:rsidRPr="002A5613">
        <w:rPr>
          <w:b/>
          <w:sz w:val="24"/>
          <w:szCs w:val="24"/>
        </w:rPr>
        <w:t>ERSİ</w:t>
      </w:r>
      <w:r w:rsidR="007335DE">
        <w:rPr>
          <w:b/>
          <w:sz w:val="24"/>
          <w:szCs w:val="24"/>
        </w:rPr>
        <w:t xml:space="preserve"> </w:t>
      </w:r>
    </w:p>
    <w:p w:rsidR="009E6D1A" w:rsidRPr="002A5613" w:rsidRDefault="009E6D1A" w:rsidP="009E6D1A">
      <w:pPr>
        <w:jc w:val="center"/>
        <w:rPr>
          <w:color w:val="000000"/>
          <w:sz w:val="24"/>
          <w:szCs w:val="24"/>
        </w:rPr>
      </w:pPr>
      <w:r w:rsidRPr="002A5613">
        <w:rPr>
          <w:rStyle w:val="Gl"/>
          <w:color w:val="000000"/>
          <w:sz w:val="24"/>
          <w:szCs w:val="24"/>
        </w:rPr>
        <w:t>ZÜMRE ÖĞRETMENLERİ TOPLANTI TUTANAĞIDIR.</w:t>
      </w:r>
    </w:p>
    <w:p w:rsidR="009E6D1A" w:rsidRPr="002A5613" w:rsidRDefault="009E6D1A" w:rsidP="009E6D1A">
      <w:pPr>
        <w:jc w:val="both"/>
        <w:rPr>
          <w:color w:val="000000"/>
          <w:sz w:val="24"/>
          <w:szCs w:val="24"/>
        </w:rPr>
      </w:pPr>
      <w:r w:rsidRPr="002A5613">
        <w:rPr>
          <w:b/>
          <w:color w:val="000000"/>
          <w:sz w:val="24"/>
          <w:szCs w:val="24"/>
        </w:rPr>
        <w:t>TOPLANTI NO</w:t>
      </w:r>
      <w:r w:rsidRPr="002A5613">
        <w:rPr>
          <w:b/>
          <w:color w:val="000000"/>
          <w:sz w:val="24"/>
          <w:szCs w:val="24"/>
        </w:rPr>
        <w:tab/>
      </w:r>
      <w:r w:rsidR="002A5613" w:rsidRPr="002A5613">
        <w:rPr>
          <w:color w:val="000000"/>
          <w:sz w:val="24"/>
          <w:szCs w:val="24"/>
        </w:rPr>
        <w:tab/>
      </w:r>
      <w:r w:rsidR="002A5613" w:rsidRPr="002A5613">
        <w:rPr>
          <w:color w:val="000000"/>
          <w:sz w:val="24"/>
          <w:szCs w:val="24"/>
        </w:rPr>
        <w:tab/>
        <w:t xml:space="preserve">: </w:t>
      </w:r>
      <w:r w:rsidR="00EF75ED">
        <w:rPr>
          <w:color w:val="000000"/>
          <w:sz w:val="24"/>
          <w:szCs w:val="24"/>
        </w:rPr>
        <w:t>2</w:t>
      </w:r>
    </w:p>
    <w:p w:rsidR="009E6D1A" w:rsidRPr="002A5613" w:rsidRDefault="009E6D1A" w:rsidP="009E6D1A">
      <w:pPr>
        <w:jc w:val="both"/>
        <w:rPr>
          <w:rStyle w:val="Gl"/>
          <w:color w:val="000000"/>
          <w:sz w:val="24"/>
          <w:szCs w:val="24"/>
        </w:rPr>
      </w:pPr>
      <w:r w:rsidRPr="002A5613">
        <w:rPr>
          <w:b/>
          <w:color w:val="000000"/>
          <w:sz w:val="24"/>
          <w:szCs w:val="24"/>
        </w:rPr>
        <w:t>TOPLANTI TARİHİ</w:t>
      </w:r>
      <w:r w:rsidR="00D31991" w:rsidRPr="002A5613">
        <w:rPr>
          <w:color w:val="000000"/>
          <w:sz w:val="24"/>
          <w:szCs w:val="24"/>
        </w:rPr>
        <w:tab/>
      </w:r>
      <w:r w:rsidR="00D31991" w:rsidRPr="002A5613">
        <w:rPr>
          <w:color w:val="000000"/>
          <w:sz w:val="24"/>
          <w:szCs w:val="24"/>
        </w:rPr>
        <w:tab/>
      </w:r>
      <w:r w:rsidRPr="002A5613">
        <w:rPr>
          <w:color w:val="000000"/>
          <w:sz w:val="24"/>
          <w:szCs w:val="24"/>
        </w:rPr>
        <w:t xml:space="preserve">: </w:t>
      </w:r>
      <w:r w:rsidR="002A5613" w:rsidRPr="002A5613">
        <w:rPr>
          <w:rStyle w:val="Gl"/>
          <w:b w:val="0"/>
          <w:color w:val="000000"/>
          <w:sz w:val="24"/>
          <w:szCs w:val="24"/>
        </w:rPr>
        <w:t>1</w:t>
      </w:r>
      <w:r w:rsidR="00173B06">
        <w:rPr>
          <w:rStyle w:val="Gl"/>
          <w:b w:val="0"/>
          <w:color w:val="000000"/>
          <w:sz w:val="24"/>
          <w:szCs w:val="24"/>
        </w:rPr>
        <w:t>0</w:t>
      </w:r>
      <w:r w:rsidR="00714B76" w:rsidRPr="002A5613">
        <w:rPr>
          <w:rStyle w:val="Gl"/>
          <w:b w:val="0"/>
          <w:color w:val="000000"/>
          <w:sz w:val="24"/>
          <w:szCs w:val="24"/>
        </w:rPr>
        <w:t xml:space="preserve"> / 0</w:t>
      </w:r>
      <w:r w:rsidR="0054789D">
        <w:rPr>
          <w:rStyle w:val="Gl"/>
          <w:b w:val="0"/>
          <w:color w:val="000000"/>
          <w:sz w:val="24"/>
          <w:szCs w:val="24"/>
        </w:rPr>
        <w:t>2</w:t>
      </w:r>
      <w:r w:rsidR="00714B76" w:rsidRPr="002A5613">
        <w:rPr>
          <w:rStyle w:val="Gl"/>
          <w:b w:val="0"/>
          <w:color w:val="000000"/>
          <w:sz w:val="24"/>
          <w:szCs w:val="24"/>
        </w:rPr>
        <w:t>/ 201</w:t>
      </w:r>
      <w:r w:rsidR="0054789D">
        <w:rPr>
          <w:rStyle w:val="Gl"/>
          <w:b w:val="0"/>
          <w:color w:val="000000"/>
          <w:sz w:val="24"/>
          <w:szCs w:val="24"/>
        </w:rPr>
        <w:t>4</w:t>
      </w:r>
      <w:r w:rsidRPr="002A5613">
        <w:rPr>
          <w:rStyle w:val="Gl"/>
          <w:b w:val="0"/>
          <w:color w:val="000000"/>
          <w:sz w:val="24"/>
          <w:szCs w:val="24"/>
        </w:rPr>
        <w:t>            </w:t>
      </w:r>
      <w:r w:rsidRPr="002A5613">
        <w:rPr>
          <w:rStyle w:val="Gl"/>
          <w:b w:val="0"/>
          <w:color w:val="000000"/>
          <w:sz w:val="24"/>
          <w:szCs w:val="24"/>
        </w:rPr>
        <w:tab/>
      </w:r>
      <w:r w:rsidRPr="002A5613">
        <w:rPr>
          <w:rStyle w:val="Gl"/>
          <w:color w:val="000000"/>
          <w:sz w:val="24"/>
          <w:szCs w:val="24"/>
        </w:rPr>
        <w:t>SAATİ</w:t>
      </w:r>
      <w:r w:rsidRPr="002A5613">
        <w:rPr>
          <w:rStyle w:val="Gl"/>
          <w:b w:val="0"/>
          <w:color w:val="000000"/>
          <w:sz w:val="24"/>
          <w:szCs w:val="24"/>
        </w:rPr>
        <w:t xml:space="preserve">: </w:t>
      </w:r>
      <w:proofErr w:type="gramStart"/>
      <w:r w:rsidRPr="002A5613">
        <w:rPr>
          <w:rStyle w:val="Gl"/>
          <w:b w:val="0"/>
          <w:color w:val="000000"/>
          <w:sz w:val="24"/>
          <w:szCs w:val="24"/>
        </w:rPr>
        <w:t>1</w:t>
      </w:r>
      <w:r w:rsidR="00752867">
        <w:rPr>
          <w:rStyle w:val="Gl"/>
          <w:b w:val="0"/>
          <w:color w:val="000000"/>
          <w:sz w:val="24"/>
          <w:szCs w:val="24"/>
        </w:rPr>
        <w:t>2:</w:t>
      </w:r>
      <w:r w:rsidR="00151FD9">
        <w:rPr>
          <w:rStyle w:val="Gl"/>
          <w:b w:val="0"/>
          <w:color w:val="000000"/>
          <w:sz w:val="24"/>
          <w:szCs w:val="24"/>
        </w:rPr>
        <w:t>3</w:t>
      </w:r>
      <w:r w:rsidRPr="002A5613">
        <w:rPr>
          <w:rStyle w:val="Gl"/>
          <w:b w:val="0"/>
          <w:color w:val="000000"/>
          <w:sz w:val="24"/>
          <w:szCs w:val="24"/>
        </w:rPr>
        <w:t>0</w:t>
      </w:r>
      <w:proofErr w:type="gramEnd"/>
    </w:p>
    <w:p w:rsidR="009E6D1A" w:rsidRPr="002A5613" w:rsidRDefault="009E6D1A" w:rsidP="009E6D1A">
      <w:pPr>
        <w:jc w:val="both"/>
        <w:rPr>
          <w:color w:val="000000"/>
          <w:sz w:val="24"/>
          <w:szCs w:val="24"/>
        </w:rPr>
      </w:pPr>
      <w:r w:rsidRPr="002A5613">
        <w:rPr>
          <w:b/>
          <w:color w:val="000000"/>
          <w:sz w:val="24"/>
          <w:szCs w:val="24"/>
        </w:rPr>
        <w:t>TOPLANTI YERİ</w:t>
      </w:r>
      <w:r w:rsidRPr="002A5613">
        <w:rPr>
          <w:b/>
          <w:color w:val="000000"/>
          <w:sz w:val="24"/>
          <w:szCs w:val="24"/>
        </w:rPr>
        <w:tab/>
      </w:r>
      <w:r w:rsidRPr="002A5613">
        <w:rPr>
          <w:color w:val="000000"/>
          <w:sz w:val="24"/>
          <w:szCs w:val="24"/>
        </w:rPr>
        <w:tab/>
      </w:r>
      <w:r w:rsidRPr="002A5613">
        <w:rPr>
          <w:color w:val="000000"/>
          <w:sz w:val="24"/>
          <w:szCs w:val="24"/>
        </w:rPr>
        <w:tab/>
        <w:t xml:space="preserve">: </w:t>
      </w:r>
      <w:proofErr w:type="gramStart"/>
      <w:r w:rsidR="00EF75ED">
        <w:rPr>
          <w:color w:val="000000"/>
          <w:sz w:val="24"/>
          <w:szCs w:val="24"/>
        </w:rPr>
        <w:t>……………</w:t>
      </w:r>
      <w:proofErr w:type="gramEnd"/>
    </w:p>
    <w:p w:rsidR="001D0848" w:rsidRPr="002A5613" w:rsidRDefault="009E6D1A" w:rsidP="001D0848">
      <w:pPr>
        <w:rPr>
          <w:sz w:val="24"/>
          <w:szCs w:val="24"/>
        </w:rPr>
      </w:pPr>
      <w:r w:rsidRPr="002A5613">
        <w:rPr>
          <w:b/>
          <w:color w:val="000000"/>
          <w:sz w:val="24"/>
          <w:szCs w:val="24"/>
        </w:rPr>
        <w:t>TOPLANTIYA KATILANLAR</w:t>
      </w:r>
      <w:r w:rsidRPr="002A5613">
        <w:rPr>
          <w:color w:val="000000"/>
          <w:sz w:val="24"/>
          <w:szCs w:val="24"/>
        </w:rPr>
        <w:tab/>
        <w:t xml:space="preserve">: </w:t>
      </w:r>
      <w:proofErr w:type="gramStart"/>
      <w:r w:rsidR="00EF75ED">
        <w:rPr>
          <w:sz w:val="24"/>
          <w:szCs w:val="24"/>
        </w:rPr>
        <w:t>……………</w:t>
      </w:r>
      <w:proofErr w:type="gramEnd"/>
    </w:p>
    <w:p w:rsidR="00DD29D8" w:rsidRPr="002A5613" w:rsidRDefault="00DD29D8" w:rsidP="00F33D7A">
      <w:pPr>
        <w:rPr>
          <w:b/>
          <w:sz w:val="24"/>
          <w:szCs w:val="24"/>
        </w:rPr>
      </w:pPr>
    </w:p>
    <w:p w:rsidR="00DD29D8" w:rsidRDefault="009C0F57" w:rsidP="00DD29D8">
      <w:pPr>
        <w:tabs>
          <w:tab w:val="left" w:pos="5387"/>
        </w:tabs>
        <w:spacing w:before="80"/>
        <w:jc w:val="center"/>
        <w:rPr>
          <w:b/>
          <w:sz w:val="24"/>
          <w:szCs w:val="24"/>
        </w:rPr>
      </w:pPr>
      <w:r w:rsidRPr="002A5613">
        <w:rPr>
          <w:b/>
          <w:sz w:val="24"/>
          <w:szCs w:val="24"/>
        </w:rPr>
        <w:t>GÜNDEM MADDELERİ</w:t>
      </w:r>
    </w:p>
    <w:p w:rsidR="00806750" w:rsidRPr="00C5014F" w:rsidRDefault="00806750" w:rsidP="00806750">
      <w:pPr>
        <w:pStyle w:val="NormalWeb"/>
        <w:numPr>
          <w:ilvl w:val="0"/>
          <w:numId w:val="22"/>
        </w:numPr>
        <w:jc w:val="both"/>
        <w:rPr>
          <w:color w:val="000000"/>
          <w:sz w:val="20"/>
          <w:szCs w:val="20"/>
        </w:rPr>
      </w:pPr>
      <w:r w:rsidRPr="00C5014F">
        <w:rPr>
          <w:color w:val="000000"/>
        </w:rPr>
        <w:t>Açılış ve yoklama, gündemin belirlenmesi.</w:t>
      </w:r>
    </w:p>
    <w:p w:rsidR="00806750" w:rsidRPr="00C5014F" w:rsidRDefault="00806750" w:rsidP="00806750">
      <w:pPr>
        <w:pStyle w:val="NormalWeb"/>
        <w:numPr>
          <w:ilvl w:val="0"/>
          <w:numId w:val="22"/>
        </w:numPr>
        <w:jc w:val="both"/>
        <w:textAlignment w:val="baseline"/>
        <w:rPr>
          <w:color w:val="000000"/>
          <w:sz w:val="20"/>
          <w:szCs w:val="20"/>
        </w:rPr>
      </w:pPr>
      <w:r w:rsidRPr="00C5014F">
        <w:rPr>
          <w:color w:val="000000"/>
        </w:rPr>
        <w:t xml:space="preserve">Zümre toplantılarına ait </w:t>
      </w:r>
      <w:r w:rsidR="00971C76" w:rsidRPr="00C5014F">
        <w:rPr>
          <w:color w:val="000000"/>
        </w:rPr>
        <w:t>Orta Öğretim Kurumları</w:t>
      </w:r>
      <w:r w:rsidRPr="00C5014F">
        <w:rPr>
          <w:color w:val="000000"/>
        </w:rPr>
        <w:t xml:space="preserve"> Yönetmeliğinin 1</w:t>
      </w:r>
      <w:r w:rsidR="00971C76" w:rsidRPr="00C5014F">
        <w:rPr>
          <w:color w:val="000000"/>
        </w:rPr>
        <w:t>11</w:t>
      </w:r>
      <w:r w:rsidRPr="00C5014F">
        <w:rPr>
          <w:color w:val="000000"/>
        </w:rPr>
        <w:t>. maddesinin okunması ve açıklanması</w:t>
      </w:r>
    </w:p>
    <w:p w:rsidR="00806750" w:rsidRPr="00533E85" w:rsidRDefault="00806750" w:rsidP="00806750">
      <w:pPr>
        <w:pStyle w:val="NormalWeb"/>
        <w:numPr>
          <w:ilvl w:val="0"/>
          <w:numId w:val="22"/>
        </w:numPr>
        <w:jc w:val="both"/>
        <w:rPr>
          <w:color w:val="000000"/>
          <w:sz w:val="20"/>
          <w:szCs w:val="20"/>
        </w:rPr>
      </w:pPr>
      <w:r w:rsidRPr="00C5014F">
        <w:rPr>
          <w:color w:val="000000"/>
        </w:rPr>
        <w:t>1739 sayılı Millî Eğitim Temel Kanununun okunması ve gerekli açıklamaların yapılması.</w:t>
      </w:r>
    </w:p>
    <w:p w:rsidR="00533E85" w:rsidRPr="00533E85" w:rsidRDefault="00533E85" w:rsidP="00533E85">
      <w:pPr>
        <w:numPr>
          <w:ilvl w:val="0"/>
          <w:numId w:val="22"/>
        </w:numPr>
        <w:rPr>
          <w:sz w:val="24"/>
          <w:szCs w:val="24"/>
        </w:rPr>
      </w:pPr>
      <w:r w:rsidRPr="00533E85">
        <w:rPr>
          <w:sz w:val="24"/>
          <w:szCs w:val="24"/>
        </w:rPr>
        <w:t>Atatürk İlke ve İnkılaplarının öğretilip benimsetilmesi konusunun görüşülmesi</w:t>
      </w:r>
      <w:r>
        <w:rPr>
          <w:sz w:val="24"/>
          <w:szCs w:val="24"/>
        </w:rPr>
        <w:t>.</w:t>
      </w:r>
    </w:p>
    <w:p w:rsidR="00806750" w:rsidRPr="00C5014F" w:rsidRDefault="00986464" w:rsidP="00806750">
      <w:pPr>
        <w:pStyle w:val="NormalWeb"/>
        <w:numPr>
          <w:ilvl w:val="0"/>
          <w:numId w:val="22"/>
        </w:numPr>
        <w:jc w:val="both"/>
        <w:textAlignment w:val="baseline"/>
        <w:rPr>
          <w:color w:val="000000"/>
          <w:sz w:val="20"/>
          <w:szCs w:val="20"/>
        </w:rPr>
      </w:pPr>
      <w:r w:rsidRPr="00C5014F">
        <w:rPr>
          <w:color w:val="000000"/>
        </w:rPr>
        <w:t>Orta Öğretim Kurumları</w:t>
      </w:r>
      <w:r w:rsidR="00806750" w:rsidRPr="00C5014F">
        <w:rPr>
          <w:color w:val="000000"/>
        </w:rPr>
        <w:t xml:space="preserve"> Yönetmeliğinin öğretmenin görevleri</w:t>
      </w:r>
      <w:r w:rsidRPr="00C5014F">
        <w:rPr>
          <w:color w:val="000000"/>
        </w:rPr>
        <w:t xml:space="preserve"> ve sorumlulukları ile ilgili 86</w:t>
      </w:r>
      <w:r w:rsidR="00806750" w:rsidRPr="00C5014F">
        <w:rPr>
          <w:color w:val="000000"/>
        </w:rPr>
        <w:t>. maddesinin okunması ve açıklanması</w:t>
      </w:r>
    </w:p>
    <w:p w:rsidR="00806750" w:rsidRPr="00C5014F" w:rsidRDefault="00806750" w:rsidP="00806750">
      <w:pPr>
        <w:pStyle w:val="NormalWeb"/>
        <w:numPr>
          <w:ilvl w:val="0"/>
          <w:numId w:val="22"/>
        </w:numPr>
        <w:jc w:val="both"/>
        <w:rPr>
          <w:color w:val="000000"/>
          <w:sz w:val="20"/>
          <w:szCs w:val="20"/>
        </w:rPr>
      </w:pPr>
      <w:r w:rsidRPr="00C5014F">
        <w:rPr>
          <w:color w:val="000000"/>
        </w:rPr>
        <w:t>I. Dönem zümre kararlarının okunması</w:t>
      </w:r>
    </w:p>
    <w:p w:rsidR="00806750" w:rsidRPr="00C5014F" w:rsidRDefault="00806750" w:rsidP="00806750">
      <w:pPr>
        <w:pStyle w:val="NormalWeb"/>
        <w:numPr>
          <w:ilvl w:val="0"/>
          <w:numId w:val="22"/>
        </w:numPr>
        <w:jc w:val="both"/>
        <w:rPr>
          <w:color w:val="000000"/>
          <w:sz w:val="20"/>
          <w:szCs w:val="20"/>
        </w:rPr>
      </w:pPr>
      <w:r w:rsidRPr="00C5014F">
        <w:rPr>
          <w:color w:val="000000"/>
        </w:rPr>
        <w:t>Yıllık planın gözden geçirilmesi</w:t>
      </w:r>
    </w:p>
    <w:p w:rsidR="00806750" w:rsidRPr="00C5014F" w:rsidRDefault="00806750" w:rsidP="00806750">
      <w:pPr>
        <w:pStyle w:val="NormalWeb"/>
        <w:numPr>
          <w:ilvl w:val="0"/>
          <w:numId w:val="22"/>
        </w:numPr>
        <w:jc w:val="both"/>
        <w:textAlignment w:val="baseline"/>
        <w:rPr>
          <w:color w:val="000000"/>
          <w:sz w:val="20"/>
          <w:szCs w:val="20"/>
        </w:rPr>
      </w:pPr>
      <w:r w:rsidRPr="00C5014F">
        <w:rPr>
          <w:color w:val="000000"/>
        </w:rPr>
        <w:t>Dersin işlenişinde kullanılacak yöntem ve tekniklerin görüşülmesi</w:t>
      </w:r>
    </w:p>
    <w:p w:rsidR="00806750" w:rsidRPr="00C5014F" w:rsidRDefault="00806750" w:rsidP="00806750">
      <w:pPr>
        <w:pStyle w:val="NormalWeb"/>
        <w:numPr>
          <w:ilvl w:val="0"/>
          <w:numId w:val="22"/>
        </w:numPr>
        <w:jc w:val="both"/>
        <w:rPr>
          <w:color w:val="000000"/>
          <w:sz w:val="20"/>
          <w:szCs w:val="20"/>
        </w:rPr>
      </w:pPr>
      <w:r w:rsidRPr="00C5014F">
        <w:rPr>
          <w:color w:val="000000"/>
        </w:rPr>
        <w:t>I. Dönem başarı durumunun değerlendirilmesi</w:t>
      </w:r>
    </w:p>
    <w:p w:rsidR="00806750" w:rsidRPr="00C5014F" w:rsidRDefault="00806750" w:rsidP="00806750">
      <w:pPr>
        <w:pStyle w:val="NormalWeb"/>
        <w:numPr>
          <w:ilvl w:val="0"/>
          <w:numId w:val="22"/>
        </w:numPr>
        <w:jc w:val="both"/>
        <w:rPr>
          <w:color w:val="000000"/>
          <w:sz w:val="20"/>
          <w:szCs w:val="20"/>
        </w:rPr>
      </w:pPr>
      <w:r w:rsidRPr="00C5014F">
        <w:rPr>
          <w:color w:val="000000"/>
        </w:rPr>
        <w:t>Başarısızlığın giderilmesi, başarıyı arttırıcı çalışmaların tespit edilmesi</w:t>
      </w:r>
    </w:p>
    <w:p w:rsidR="00806750" w:rsidRPr="00C5014F" w:rsidRDefault="00806750" w:rsidP="00806750">
      <w:pPr>
        <w:pStyle w:val="NormalWeb"/>
        <w:numPr>
          <w:ilvl w:val="0"/>
          <w:numId w:val="22"/>
        </w:numPr>
        <w:jc w:val="both"/>
        <w:textAlignment w:val="baseline"/>
        <w:rPr>
          <w:color w:val="000000"/>
          <w:sz w:val="20"/>
          <w:szCs w:val="20"/>
        </w:rPr>
      </w:pPr>
      <w:r w:rsidRPr="00C5014F">
        <w:rPr>
          <w:color w:val="000000"/>
        </w:rPr>
        <w:t>Yazılı sınav ve ölçme tekniklerinin belirlenmesi</w:t>
      </w:r>
    </w:p>
    <w:p w:rsidR="00806750" w:rsidRPr="00C5014F" w:rsidRDefault="00806750" w:rsidP="00806750">
      <w:pPr>
        <w:pStyle w:val="NormalWeb"/>
        <w:numPr>
          <w:ilvl w:val="0"/>
          <w:numId w:val="22"/>
        </w:numPr>
        <w:jc w:val="both"/>
        <w:rPr>
          <w:color w:val="000000"/>
          <w:sz w:val="20"/>
          <w:szCs w:val="20"/>
        </w:rPr>
      </w:pPr>
      <w:r w:rsidRPr="00C5014F">
        <w:rPr>
          <w:color w:val="000000"/>
        </w:rPr>
        <w:t>Okul araç, gereçlerinin doğru kullanılması, korunması ve tasarruf bilincinin öğrencilere aktarılması</w:t>
      </w:r>
    </w:p>
    <w:p w:rsidR="00806750" w:rsidRPr="00C5014F" w:rsidRDefault="00806750" w:rsidP="00806750">
      <w:pPr>
        <w:pStyle w:val="NormalWeb"/>
        <w:numPr>
          <w:ilvl w:val="0"/>
          <w:numId w:val="22"/>
        </w:numPr>
        <w:jc w:val="both"/>
        <w:rPr>
          <w:color w:val="000000"/>
          <w:sz w:val="20"/>
          <w:szCs w:val="20"/>
        </w:rPr>
      </w:pPr>
      <w:r w:rsidRPr="00C5014F">
        <w:rPr>
          <w:color w:val="000000"/>
        </w:rPr>
        <w:t>Ödevlerin toplanması, değerlendirilmesi</w:t>
      </w:r>
    </w:p>
    <w:p w:rsidR="00806750" w:rsidRDefault="00806750" w:rsidP="00806750">
      <w:pPr>
        <w:pStyle w:val="NormalWeb"/>
        <w:numPr>
          <w:ilvl w:val="0"/>
          <w:numId w:val="22"/>
        </w:numPr>
        <w:jc w:val="both"/>
        <w:rPr>
          <w:color w:val="000000"/>
          <w:sz w:val="20"/>
          <w:szCs w:val="20"/>
        </w:rPr>
      </w:pPr>
      <w:r w:rsidRPr="00C5014F">
        <w:rPr>
          <w:color w:val="000000"/>
        </w:rPr>
        <w:t>Dilek ve temenniler.</w:t>
      </w:r>
    </w:p>
    <w:p w:rsidR="00106806" w:rsidRPr="00397017" w:rsidRDefault="00806750" w:rsidP="00397017">
      <w:pPr>
        <w:tabs>
          <w:tab w:val="left" w:pos="495"/>
          <w:tab w:val="left" w:pos="5387"/>
        </w:tabs>
        <w:spacing w:before="80"/>
        <w:rPr>
          <w:b/>
          <w:sz w:val="24"/>
          <w:szCs w:val="24"/>
        </w:rPr>
      </w:pPr>
      <w:r>
        <w:rPr>
          <w:b/>
          <w:sz w:val="24"/>
          <w:szCs w:val="24"/>
        </w:rPr>
        <w:tab/>
      </w:r>
    </w:p>
    <w:p w:rsidR="00106806" w:rsidRDefault="00106806" w:rsidP="00106806">
      <w:pPr>
        <w:ind w:left="426"/>
        <w:jc w:val="both"/>
        <w:rPr>
          <w:sz w:val="24"/>
          <w:szCs w:val="24"/>
        </w:rPr>
      </w:pPr>
    </w:p>
    <w:p w:rsidR="00106806" w:rsidRDefault="00106806" w:rsidP="00106806">
      <w:pPr>
        <w:ind w:left="426"/>
        <w:jc w:val="both"/>
        <w:rPr>
          <w:sz w:val="24"/>
          <w:szCs w:val="24"/>
        </w:rPr>
      </w:pPr>
    </w:p>
    <w:p w:rsidR="00C85FA9" w:rsidRPr="00DE66A9" w:rsidRDefault="00C85FA9" w:rsidP="00F33D7A">
      <w:pPr>
        <w:tabs>
          <w:tab w:val="left" w:pos="5387"/>
        </w:tabs>
        <w:spacing w:before="80"/>
        <w:jc w:val="center"/>
        <w:rPr>
          <w:b/>
          <w:sz w:val="24"/>
          <w:szCs w:val="24"/>
        </w:rPr>
      </w:pPr>
      <w:r w:rsidRPr="00DE66A9">
        <w:rPr>
          <w:b/>
          <w:sz w:val="24"/>
          <w:szCs w:val="24"/>
        </w:rPr>
        <w:t xml:space="preserve">ALINAN </w:t>
      </w:r>
      <w:r w:rsidR="000174FE" w:rsidRPr="00DE66A9">
        <w:rPr>
          <w:b/>
          <w:sz w:val="24"/>
          <w:szCs w:val="24"/>
        </w:rPr>
        <w:t>KARARLAR:</w:t>
      </w:r>
    </w:p>
    <w:p w:rsidR="00C5014F" w:rsidRPr="00C5014F" w:rsidRDefault="00106806" w:rsidP="00EE0E6C">
      <w:pPr>
        <w:numPr>
          <w:ilvl w:val="0"/>
          <w:numId w:val="16"/>
        </w:numPr>
        <w:spacing w:before="100" w:beforeAutospacing="1" w:after="100" w:afterAutospacing="1" w:line="276" w:lineRule="auto"/>
        <w:ind w:firstLine="0"/>
        <w:jc w:val="both"/>
        <w:rPr>
          <w:sz w:val="24"/>
          <w:szCs w:val="24"/>
        </w:rPr>
      </w:pPr>
      <w:r w:rsidRPr="00DE66A9">
        <w:rPr>
          <w:sz w:val="24"/>
          <w:szCs w:val="24"/>
        </w:rPr>
        <w:t xml:space="preserve">Yapılan yoklama neticesinde okulda görevli </w:t>
      </w:r>
      <w:proofErr w:type="gramStart"/>
      <w:r w:rsidR="00EF75ED">
        <w:rPr>
          <w:sz w:val="24"/>
          <w:szCs w:val="24"/>
        </w:rPr>
        <w:t>……….</w:t>
      </w:r>
      <w:proofErr w:type="gramEnd"/>
      <w:r w:rsidRPr="00DE66A9">
        <w:rPr>
          <w:sz w:val="24"/>
          <w:szCs w:val="24"/>
        </w:rPr>
        <w:t xml:space="preserve"> </w:t>
      </w:r>
      <w:proofErr w:type="gramStart"/>
      <w:r w:rsidRPr="00DE66A9">
        <w:rPr>
          <w:sz w:val="24"/>
          <w:szCs w:val="24"/>
        </w:rPr>
        <w:t>hazır</w:t>
      </w:r>
      <w:proofErr w:type="gramEnd"/>
      <w:r w:rsidRPr="00DE66A9">
        <w:rPr>
          <w:sz w:val="24"/>
          <w:szCs w:val="24"/>
        </w:rPr>
        <w:t xml:space="preserve"> bulunduğu görüldü. </w:t>
      </w:r>
      <w:r w:rsidR="00806750">
        <w:rPr>
          <w:sz w:val="24"/>
          <w:szCs w:val="24"/>
        </w:rPr>
        <w:t xml:space="preserve">Gündem maddeleri </w:t>
      </w:r>
      <w:proofErr w:type="gramStart"/>
      <w:r w:rsidR="00EF75ED">
        <w:rPr>
          <w:sz w:val="24"/>
          <w:szCs w:val="24"/>
        </w:rPr>
        <w:t>…………..</w:t>
      </w:r>
      <w:proofErr w:type="gramEnd"/>
      <w:r w:rsidR="00806750">
        <w:rPr>
          <w:sz w:val="24"/>
          <w:szCs w:val="24"/>
        </w:rPr>
        <w:t xml:space="preserve"> </w:t>
      </w:r>
      <w:proofErr w:type="gramStart"/>
      <w:r w:rsidR="00806750">
        <w:rPr>
          <w:sz w:val="24"/>
          <w:szCs w:val="24"/>
        </w:rPr>
        <w:t>tarafından</w:t>
      </w:r>
      <w:proofErr w:type="gramEnd"/>
      <w:r w:rsidR="00806750">
        <w:rPr>
          <w:sz w:val="24"/>
          <w:szCs w:val="24"/>
        </w:rPr>
        <w:t xml:space="preserve"> okundu.</w:t>
      </w:r>
    </w:p>
    <w:p w:rsidR="00C5014F" w:rsidRPr="00C5014F" w:rsidRDefault="00C5014F" w:rsidP="00EE0E6C">
      <w:pPr>
        <w:numPr>
          <w:ilvl w:val="0"/>
          <w:numId w:val="16"/>
        </w:numPr>
        <w:spacing w:before="100" w:beforeAutospacing="1" w:after="100" w:afterAutospacing="1" w:line="360" w:lineRule="auto"/>
        <w:ind w:firstLine="0"/>
        <w:jc w:val="both"/>
        <w:rPr>
          <w:sz w:val="24"/>
          <w:szCs w:val="24"/>
        </w:rPr>
      </w:pPr>
      <w:r w:rsidRPr="00C5014F">
        <w:rPr>
          <w:color w:val="000000"/>
          <w:sz w:val="24"/>
          <w:szCs w:val="24"/>
        </w:rPr>
        <w:t xml:space="preserve">Orta Öğretim Kurumları Yönetmeliğinin 111. maddesinin </w:t>
      </w:r>
      <w:proofErr w:type="gramStart"/>
      <w:r w:rsidR="00EF75ED">
        <w:rPr>
          <w:color w:val="000000"/>
          <w:sz w:val="24"/>
          <w:szCs w:val="24"/>
        </w:rPr>
        <w:t>…………….</w:t>
      </w:r>
      <w:proofErr w:type="gramEnd"/>
      <w:r>
        <w:rPr>
          <w:color w:val="000000"/>
          <w:sz w:val="24"/>
          <w:szCs w:val="24"/>
        </w:rPr>
        <w:t xml:space="preserve"> </w:t>
      </w:r>
      <w:proofErr w:type="gramStart"/>
      <w:r>
        <w:rPr>
          <w:color w:val="000000"/>
          <w:sz w:val="24"/>
          <w:szCs w:val="24"/>
        </w:rPr>
        <w:t>tarafından</w:t>
      </w:r>
      <w:proofErr w:type="gramEnd"/>
      <w:r>
        <w:rPr>
          <w:color w:val="000000"/>
          <w:sz w:val="24"/>
          <w:szCs w:val="24"/>
        </w:rPr>
        <w:t xml:space="preserve"> okundu.</w:t>
      </w:r>
    </w:p>
    <w:p w:rsidR="00106806" w:rsidRPr="00533E85" w:rsidRDefault="00106806" w:rsidP="00106806">
      <w:pPr>
        <w:numPr>
          <w:ilvl w:val="0"/>
          <w:numId w:val="16"/>
        </w:numPr>
        <w:spacing w:line="360" w:lineRule="auto"/>
        <w:ind w:firstLine="0"/>
        <w:jc w:val="both"/>
        <w:rPr>
          <w:i/>
          <w:iCs/>
          <w:sz w:val="24"/>
          <w:szCs w:val="24"/>
        </w:rPr>
      </w:pPr>
      <w:r>
        <w:rPr>
          <w:sz w:val="24"/>
          <w:szCs w:val="24"/>
        </w:rPr>
        <w:t xml:space="preserve">Türk Milli Eğitiminin amaçları </w:t>
      </w:r>
      <w:proofErr w:type="gramStart"/>
      <w:r w:rsidR="00EF75ED">
        <w:rPr>
          <w:sz w:val="24"/>
          <w:szCs w:val="24"/>
        </w:rPr>
        <w:t>……………..</w:t>
      </w:r>
      <w:proofErr w:type="gramEnd"/>
      <w:r w:rsidR="00C5014F">
        <w:rPr>
          <w:sz w:val="24"/>
          <w:szCs w:val="24"/>
        </w:rPr>
        <w:t xml:space="preserve"> </w:t>
      </w:r>
      <w:proofErr w:type="gramStart"/>
      <w:r w:rsidR="00C5014F">
        <w:rPr>
          <w:sz w:val="24"/>
          <w:szCs w:val="24"/>
        </w:rPr>
        <w:t>tarafından</w:t>
      </w:r>
      <w:proofErr w:type="gramEnd"/>
      <w:r w:rsidR="00C5014F">
        <w:rPr>
          <w:sz w:val="24"/>
          <w:szCs w:val="24"/>
        </w:rPr>
        <w:t xml:space="preserve"> okundu.</w:t>
      </w:r>
      <w:r w:rsidRPr="001D263D">
        <w:rPr>
          <w:sz w:val="24"/>
          <w:szCs w:val="24"/>
        </w:rPr>
        <w:t xml:space="preserve"> </w:t>
      </w:r>
    </w:p>
    <w:p w:rsidR="00533E85" w:rsidRPr="00533E85" w:rsidRDefault="00533E85" w:rsidP="00533E85">
      <w:pPr>
        <w:numPr>
          <w:ilvl w:val="0"/>
          <w:numId w:val="16"/>
        </w:numPr>
        <w:spacing w:line="276" w:lineRule="auto"/>
        <w:ind w:firstLine="0"/>
        <w:jc w:val="both"/>
        <w:rPr>
          <w:i/>
          <w:iCs/>
          <w:sz w:val="24"/>
          <w:szCs w:val="24"/>
        </w:rPr>
      </w:pPr>
      <w:r w:rsidRPr="00533E85">
        <w:rPr>
          <w:sz w:val="24"/>
          <w:szCs w:val="24"/>
        </w:rPr>
        <w:t>Konuların özelliğine göre Atatürk İlke ve İnkılaplarının planlarda belirtildiği şekilde öğrencilerin bilgilendirilmesi, Atatürk’ün başarıları ve ülkemize kazandırdıkları, eğitime ve öğretime verdiği önemin kavratılması önerisi zümrece benimsendi.</w:t>
      </w:r>
    </w:p>
    <w:p w:rsidR="00EE0E6C" w:rsidRPr="00EE0E6C" w:rsidRDefault="00EE0E6C" w:rsidP="00533E85">
      <w:pPr>
        <w:numPr>
          <w:ilvl w:val="0"/>
          <w:numId w:val="16"/>
        </w:numPr>
        <w:spacing w:line="360" w:lineRule="auto"/>
        <w:ind w:firstLine="0"/>
        <w:jc w:val="both"/>
        <w:rPr>
          <w:i/>
          <w:iCs/>
          <w:sz w:val="24"/>
          <w:szCs w:val="24"/>
        </w:rPr>
      </w:pPr>
      <w:r>
        <w:rPr>
          <w:sz w:val="24"/>
          <w:szCs w:val="24"/>
        </w:rPr>
        <w:t xml:space="preserve">Orta </w:t>
      </w:r>
      <w:r w:rsidRPr="00EE0E6C">
        <w:rPr>
          <w:color w:val="000000"/>
          <w:sz w:val="24"/>
          <w:szCs w:val="24"/>
        </w:rPr>
        <w:t xml:space="preserve">Öğretim Kurumları Yönetmeliğinin 86. maddesinin </w:t>
      </w:r>
      <w:proofErr w:type="gramStart"/>
      <w:r w:rsidR="00EF75ED">
        <w:rPr>
          <w:color w:val="000000"/>
          <w:sz w:val="24"/>
          <w:szCs w:val="24"/>
        </w:rPr>
        <w:t>……………….</w:t>
      </w:r>
      <w:proofErr w:type="gramEnd"/>
      <w:r>
        <w:rPr>
          <w:color w:val="000000"/>
          <w:sz w:val="24"/>
          <w:szCs w:val="24"/>
        </w:rPr>
        <w:t xml:space="preserve"> </w:t>
      </w:r>
      <w:proofErr w:type="gramStart"/>
      <w:r>
        <w:rPr>
          <w:color w:val="000000"/>
          <w:sz w:val="24"/>
          <w:szCs w:val="24"/>
        </w:rPr>
        <w:t>tarafından</w:t>
      </w:r>
      <w:proofErr w:type="gramEnd"/>
      <w:r>
        <w:rPr>
          <w:color w:val="000000"/>
          <w:sz w:val="24"/>
          <w:szCs w:val="24"/>
        </w:rPr>
        <w:t xml:space="preserve"> </w:t>
      </w:r>
      <w:r w:rsidRPr="00EE0E6C">
        <w:rPr>
          <w:color w:val="000000"/>
          <w:sz w:val="24"/>
          <w:szCs w:val="24"/>
        </w:rPr>
        <w:t>okun</w:t>
      </w:r>
      <w:r>
        <w:rPr>
          <w:color w:val="000000"/>
          <w:sz w:val="24"/>
          <w:szCs w:val="24"/>
        </w:rPr>
        <w:t>du.</w:t>
      </w:r>
    </w:p>
    <w:p w:rsidR="00EE0E6C" w:rsidRDefault="00EE0E6C" w:rsidP="00EE0E6C">
      <w:pPr>
        <w:numPr>
          <w:ilvl w:val="0"/>
          <w:numId w:val="16"/>
        </w:numPr>
        <w:spacing w:before="100" w:beforeAutospacing="1" w:after="100" w:afterAutospacing="1" w:line="360" w:lineRule="auto"/>
        <w:ind w:firstLine="0"/>
        <w:jc w:val="both"/>
        <w:rPr>
          <w:sz w:val="24"/>
          <w:szCs w:val="24"/>
        </w:rPr>
      </w:pPr>
      <w:r w:rsidRPr="00DE66A9">
        <w:rPr>
          <w:sz w:val="24"/>
          <w:szCs w:val="24"/>
        </w:rPr>
        <w:t>201</w:t>
      </w:r>
      <w:r>
        <w:rPr>
          <w:sz w:val="24"/>
          <w:szCs w:val="24"/>
        </w:rPr>
        <w:t>3</w:t>
      </w:r>
      <w:r w:rsidRPr="00DE66A9">
        <w:rPr>
          <w:sz w:val="24"/>
          <w:szCs w:val="24"/>
        </w:rPr>
        <w:t>-201</w:t>
      </w:r>
      <w:r>
        <w:rPr>
          <w:sz w:val="24"/>
          <w:szCs w:val="24"/>
        </w:rPr>
        <w:t>4</w:t>
      </w:r>
      <w:r w:rsidRPr="00DE66A9">
        <w:rPr>
          <w:sz w:val="24"/>
          <w:szCs w:val="24"/>
        </w:rPr>
        <w:t xml:space="preserve"> eğitim-öğretim yılı </w:t>
      </w:r>
      <w:r>
        <w:rPr>
          <w:sz w:val="24"/>
          <w:szCs w:val="24"/>
        </w:rPr>
        <w:t xml:space="preserve">I. Dönem </w:t>
      </w:r>
      <w:r w:rsidRPr="00DE66A9">
        <w:rPr>
          <w:sz w:val="24"/>
          <w:szCs w:val="24"/>
        </w:rPr>
        <w:t xml:space="preserve">zümre toplantı tutanağı </w:t>
      </w:r>
      <w:proofErr w:type="gramStart"/>
      <w:r w:rsidR="00EF75ED">
        <w:rPr>
          <w:sz w:val="24"/>
          <w:szCs w:val="24"/>
        </w:rPr>
        <w:t>…………….</w:t>
      </w:r>
      <w:proofErr w:type="gramEnd"/>
      <w:r>
        <w:rPr>
          <w:sz w:val="24"/>
          <w:szCs w:val="24"/>
        </w:rPr>
        <w:t xml:space="preserve"> </w:t>
      </w:r>
      <w:proofErr w:type="gramStart"/>
      <w:r>
        <w:rPr>
          <w:sz w:val="24"/>
          <w:szCs w:val="24"/>
        </w:rPr>
        <w:t>tarafından</w:t>
      </w:r>
      <w:proofErr w:type="gramEnd"/>
      <w:r>
        <w:rPr>
          <w:sz w:val="24"/>
          <w:szCs w:val="24"/>
        </w:rPr>
        <w:t xml:space="preserve"> </w:t>
      </w:r>
      <w:r w:rsidRPr="00DE66A9">
        <w:rPr>
          <w:sz w:val="24"/>
          <w:szCs w:val="24"/>
        </w:rPr>
        <w:t>okundu.</w:t>
      </w:r>
    </w:p>
    <w:p w:rsidR="00C5014F" w:rsidRDefault="00EF75ED" w:rsidP="00106806">
      <w:pPr>
        <w:numPr>
          <w:ilvl w:val="0"/>
          <w:numId w:val="16"/>
        </w:numPr>
        <w:spacing w:line="360" w:lineRule="auto"/>
        <w:ind w:firstLine="0"/>
        <w:jc w:val="both"/>
        <w:rPr>
          <w:iCs/>
          <w:sz w:val="24"/>
          <w:szCs w:val="24"/>
        </w:rPr>
      </w:pPr>
      <w:proofErr w:type="gramStart"/>
      <w:r>
        <w:rPr>
          <w:iCs/>
          <w:sz w:val="24"/>
          <w:szCs w:val="24"/>
        </w:rPr>
        <w:t>…………….</w:t>
      </w:r>
      <w:proofErr w:type="gramEnd"/>
      <w:r w:rsidR="00EE0E6C">
        <w:rPr>
          <w:iCs/>
          <w:sz w:val="24"/>
          <w:szCs w:val="24"/>
        </w:rPr>
        <w:t xml:space="preserve"> </w:t>
      </w:r>
      <w:proofErr w:type="gramStart"/>
      <w:r w:rsidR="00EE0E6C">
        <w:rPr>
          <w:iCs/>
          <w:sz w:val="24"/>
          <w:szCs w:val="24"/>
        </w:rPr>
        <w:t>tarafından</w:t>
      </w:r>
      <w:proofErr w:type="gramEnd"/>
      <w:r w:rsidR="00EE0E6C">
        <w:rPr>
          <w:iCs/>
          <w:sz w:val="24"/>
          <w:szCs w:val="24"/>
        </w:rPr>
        <w:t xml:space="preserve"> dersin plana uygun şekilde işlendiği söylendi. </w:t>
      </w:r>
    </w:p>
    <w:p w:rsidR="00EE0E6C" w:rsidRPr="00EE0E6C" w:rsidRDefault="00EE0E6C" w:rsidP="00EE0E6C">
      <w:pPr>
        <w:pStyle w:val="ListeParagraf"/>
        <w:widowControl w:val="0"/>
        <w:numPr>
          <w:ilvl w:val="0"/>
          <w:numId w:val="16"/>
        </w:numPr>
        <w:autoSpaceDE w:val="0"/>
        <w:autoSpaceDN w:val="0"/>
        <w:adjustRightInd w:val="0"/>
        <w:ind w:firstLine="0"/>
        <w:jc w:val="both"/>
        <w:rPr>
          <w:b/>
          <w:sz w:val="24"/>
          <w:szCs w:val="24"/>
        </w:rPr>
      </w:pPr>
      <w:r w:rsidRPr="00DE66A9">
        <w:rPr>
          <w:sz w:val="24"/>
          <w:szCs w:val="24"/>
        </w:rPr>
        <w:lastRenderedPageBreak/>
        <w:t>Derste anlatım, soru-cevap, gösteri ve uygulama yöntem ve teknikle</w:t>
      </w:r>
      <w:r>
        <w:rPr>
          <w:sz w:val="24"/>
          <w:szCs w:val="24"/>
        </w:rPr>
        <w:t>r mümkün olduğunca çok yapılmaya çalışılacaktır.</w:t>
      </w:r>
    </w:p>
    <w:p w:rsidR="00EE0E6C" w:rsidRPr="00684DF3" w:rsidRDefault="00EE0E6C" w:rsidP="00EE0E6C">
      <w:pPr>
        <w:widowControl w:val="0"/>
        <w:autoSpaceDE w:val="0"/>
        <w:autoSpaceDN w:val="0"/>
        <w:adjustRightInd w:val="0"/>
        <w:ind w:left="360"/>
        <w:jc w:val="both"/>
        <w:rPr>
          <w:b/>
          <w:sz w:val="24"/>
          <w:szCs w:val="24"/>
        </w:rPr>
      </w:pPr>
    </w:p>
    <w:p w:rsidR="00EE0E6C" w:rsidRDefault="00EE0E6C" w:rsidP="00684DF3">
      <w:pPr>
        <w:numPr>
          <w:ilvl w:val="0"/>
          <w:numId w:val="16"/>
        </w:numPr>
        <w:ind w:left="357" w:firstLine="0"/>
        <w:jc w:val="both"/>
        <w:rPr>
          <w:sz w:val="24"/>
          <w:szCs w:val="24"/>
        </w:rPr>
      </w:pPr>
      <w:r>
        <w:rPr>
          <w:sz w:val="24"/>
          <w:szCs w:val="24"/>
        </w:rPr>
        <w:t xml:space="preserve">I. Dönem </w:t>
      </w:r>
      <w:proofErr w:type="gramStart"/>
      <w:r>
        <w:rPr>
          <w:sz w:val="24"/>
          <w:szCs w:val="24"/>
        </w:rPr>
        <w:t>başarı  oranları</w:t>
      </w:r>
      <w:proofErr w:type="gramEnd"/>
      <w:r>
        <w:rPr>
          <w:sz w:val="24"/>
          <w:szCs w:val="24"/>
        </w:rPr>
        <w:t>;</w:t>
      </w:r>
    </w:p>
    <w:p w:rsidR="00EE0E6C" w:rsidRDefault="00AD7A16" w:rsidP="00EE0E6C">
      <w:pPr>
        <w:ind w:left="720"/>
        <w:jc w:val="both"/>
        <w:rPr>
          <w:sz w:val="24"/>
          <w:szCs w:val="24"/>
        </w:rPr>
      </w:pPr>
      <w:proofErr w:type="gramStart"/>
      <w:r>
        <w:rPr>
          <w:sz w:val="24"/>
          <w:szCs w:val="24"/>
        </w:rPr>
        <w:t>……</w:t>
      </w:r>
      <w:proofErr w:type="gramEnd"/>
    </w:p>
    <w:p w:rsidR="00AD7A16" w:rsidRDefault="00AD7A16" w:rsidP="00EE0E6C">
      <w:pPr>
        <w:ind w:left="720"/>
        <w:jc w:val="both"/>
        <w:rPr>
          <w:sz w:val="24"/>
          <w:szCs w:val="24"/>
        </w:rPr>
      </w:pPr>
      <w:proofErr w:type="gramStart"/>
      <w:r>
        <w:rPr>
          <w:sz w:val="24"/>
          <w:szCs w:val="24"/>
        </w:rPr>
        <w:t>……</w:t>
      </w:r>
      <w:proofErr w:type="gramEnd"/>
    </w:p>
    <w:p w:rsidR="00AD7A16" w:rsidRDefault="00AD7A16" w:rsidP="00EE0E6C">
      <w:pPr>
        <w:ind w:left="720"/>
        <w:jc w:val="both"/>
        <w:rPr>
          <w:sz w:val="24"/>
          <w:szCs w:val="24"/>
        </w:rPr>
      </w:pPr>
      <w:proofErr w:type="gramStart"/>
      <w:r>
        <w:rPr>
          <w:sz w:val="24"/>
          <w:szCs w:val="24"/>
        </w:rPr>
        <w:t>……</w:t>
      </w:r>
      <w:proofErr w:type="gramEnd"/>
    </w:p>
    <w:p w:rsidR="00AD7A16" w:rsidRDefault="00AD7A16" w:rsidP="00EE0E6C">
      <w:pPr>
        <w:ind w:left="720"/>
        <w:jc w:val="both"/>
        <w:rPr>
          <w:sz w:val="24"/>
          <w:szCs w:val="24"/>
        </w:rPr>
      </w:pPr>
      <w:r>
        <w:rPr>
          <w:sz w:val="24"/>
          <w:szCs w:val="24"/>
        </w:rPr>
        <w:t>……</w:t>
      </w:r>
      <w:bookmarkStart w:id="0" w:name="_GoBack"/>
      <w:bookmarkEnd w:id="0"/>
    </w:p>
    <w:p w:rsidR="001E0F27" w:rsidRDefault="001E0F27" w:rsidP="00EE0E6C">
      <w:pPr>
        <w:ind w:left="720"/>
        <w:jc w:val="both"/>
        <w:rPr>
          <w:sz w:val="24"/>
          <w:szCs w:val="24"/>
        </w:rPr>
      </w:pPr>
      <w:r>
        <w:rPr>
          <w:sz w:val="24"/>
          <w:szCs w:val="24"/>
        </w:rPr>
        <w:t>Başarı oranları düşük olan sınıflarda konular üzerinde daha fazla durulacağı kararlaştırıldı.</w:t>
      </w:r>
    </w:p>
    <w:p w:rsidR="00EE0E6C" w:rsidRPr="00EE0E6C" w:rsidRDefault="00EE0E6C" w:rsidP="00EE0E6C">
      <w:pPr>
        <w:numPr>
          <w:ilvl w:val="0"/>
          <w:numId w:val="16"/>
        </w:numPr>
        <w:spacing w:before="100" w:beforeAutospacing="1" w:after="100" w:afterAutospacing="1"/>
        <w:ind w:firstLine="0"/>
        <w:jc w:val="both"/>
        <w:rPr>
          <w:sz w:val="24"/>
          <w:szCs w:val="24"/>
        </w:rPr>
      </w:pPr>
      <w:r w:rsidRPr="00EE0E6C">
        <w:rPr>
          <w:sz w:val="24"/>
          <w:szCs w:val="24"/>
          <w:u w:val="single"/>
        </w:rPr>
        <w:t>Derste öğrenme düzeyini en iyiye çıkarmak üzere;</w:t>
      </w:r>
    </w:p>
    <w:p w:rsidR="00EE0E6C" w:rsidRPr="00DE66A9" w:rsidRDefault="00EE0E6C" w:rsidP="00EE0E6C">
      <w:pPr>
        <w:numPr>
          <w:ilvl w:val="0"/>
          <w:numId w:val="7"/>
        </w:numPr>
        <w:tabs>
          <w:tab w:val="left" w:pos="900"/>
        </w:tabs>
        <w:spacing w:before="80"/>
        <w:jc w:val="both"/>
        <w:rPr>
          <w:sz w:val="24"/>
          <w:szCs w:val="24"/>
        </w:rPr>
      </w:pPr>
      <w:r w:rsidRPr="00DE66A9">
        <w:rPr>
          <w:sz w:val="24"/>
          <w:szCs w:val="24"/>
        </w:rPr>
        <w:t>Öğrencilerin derse hazırlıklı gelmeleri ve katılımı sağlanacaktır.</w:t>
      </w:r>
    </w:p>
    <w:p w:rsidR="00EE0E6C" w:rsidRPr="00DE66A9" w:rsidRDefault="00EE0E6C" w:rsidP="00EE0E6C">
      <w:pPr>
        <w:numPr>
          <w:ilvl w:val="0"/>
          <w:numId w:val="7"/>
        </w:numPr>
        <w:tabs>
          <w:tab w:val="clear" w:pos="720"/>
          <w:tab w:val="left" w:pos="900"/>
        </w:tabs>
        <w:spacing w:before="80"/>
        <w:jc w:val="both"/>
        <w:rPr>
          <w:sz w:val="24"/>
          <w:szCs w:val="24"/>
        </w:rPr>
      </w:pPr>
      <w:r w:rsidRPr="00DE66A9">
        <w:rPr>
          <w:sz w:val="24"/>
          <w:szCs w:val="24"/>
        </w:rPr>
        <w:t>Başarılı öğrencilere başarısız öğrencilerin sorumluluğu verilerek derse katılım ve sınıf içi etkileşimin arttırılması sağlanacaktır.</w:t>
      </w:r>
    </w:p>
    <w:p w:rsidR="00EE0E6C" w:rsidRPr="00DE66A9" w:rsidRDefault="00EE0E6C" w:rsidP="00EE0E6C">
      <w:pPr>
        <w:numPr>
          <w:ilvl w:val="0"/>
          <w:numId w:val="7"/>
        </w:numPr>
        <w:tabs>
          <w:tab w:val="left" w:pos="900"/>
        </w:tabs>
        <w:spacing w:before="80"/>
        <w:jc w:val="both"/>
        <w:rPr>
          <w:sz w:val="24"/>
          <w:szCs w:val="24"/>
        </w:rPr>
      </w:pPr>
      <w:r w:rsidRPr="00DE66A9">
        <w:rPr>
          <w:sz w:val="24"/>
          <w:szCs w:val="24"/>
        </w:rPr>
        <w:t>Başarısız öğrencilere ek dönem içi ara ödevler verilerek derse katılımları arttırılacaktır.</w:t>
      </w:r>
    </w:p>
    <w:p w:rsidR="00EE0E6C" w:rsidRDefault="00EE0E6C" w:rsidP="00EE0E6C">
      <w:pPr>
        <w:numPr>
          <w:ilvl w:val="0"/>
          <w:numId w:val="7"/>
        </w:numPr>
        <w:tabs>
          <w:tab w:val="left" w:pos="900"/>
        </w:tabs>
        <w:spacing w:before="80"/>
        <w:jc w:val="both"/>
        <w:rPr>
          <w:sz w:val="24"/>
          <w:szCs w:val="24"/>
        </w:rPr>
      </w:pPr>
      <w:r w:rsidRPr="00DE66A9">
        <w:rPr>
          <w:sz w:val="24"/>
          <w:szCs w:val="24"/>
        </w:rPr>
        <w:t xml:space="preserve">Konular işlenmeden 5 – 10 dk. </w:t>
      </w:r>
      <w:proofErr w:type="spellStart"/>
      <w:r w:rsidRPr="00DE66A9">
        <w:rPr>
          <w:sz w:val="24"/>
          <w:szCs w:val="24"/>
        </w:rPr>
        <w:t>lık</w:t>
      </w:r>
      <w:proofErr w:type="spellEnd"/>
      <w:r w:rsidRPr="00DE66A9">
        <w:rPr>
          <w:sz w:val="24"/>
          <w:szCs w:val="24"/>
        </w:rPr>
        <w:t xml:space="preserve"> zamanda bir önceki dersin kısa özeti anlatılacaktır.</w:t>
      </w:r>
    </w:p>
    <w:p w:rsidR="00EE0E6C" w:rsidRDefault="00EE0E6C" w:rsidP="00EE0E6C">
      <w:pPr>
        <w:numPr>
          <w:ilvl w:val="0"/>
          <w:numId w:val="7"/>
        </w:numPr>
        <w:tabs>
          <w:tab w:val="left" w:pos="900"/>
        </w:tabs>
        <w:spacing w:before="80"/>
        <w:jc w:val="both"/>
        <w:rPr>
          <w:sz w:val="24"/>
          <w:szCs w:val="24"/>
        </w:rPr>
      </w:pPr>
      <w:r>
        <w:rPr>
          <w:sz w:val="24"/>
          <w:szCs w:val="24"/>
        </w:rPr>
        <w:t>Öğrencilere olabildiğince bilgisayarda uygulama fırsatı verilecektir.</w:t>
      </w:r>
    </w:p>
    <w:p w:rsidR="00EE0E6C" w:rsidRPr="00EE0E6C" w:rsidRDefault="00EE0E6C" w:rsidP="00EE0E6C">
      <w:pPr>
        <w:numPr>
          <w:ilvl w:val="0"/>
          <w:numId w:val="7"/>
        </w:numPr>
        <w:tabs>
          <w:tab w:val="left" w:pos="900"/>
        </w:tabs>
        <w:spacing w:before="80"/>
        <w:jc w:val="both"/>
        <w:rPr>
          <w:sz w:val="24"/>
          <w:szCs w:val="24"/>
        </w:rPr>
      </w:pPr>
      <w:r>
        <w:rPr>
          <w:sz w:val="24"/>
          <w:szCs w:val="24"/>
        </w:rPr>
        <w:t>Sınavlar ortak yapıldığı için sınavlarda sorulacak sorular sınıf düzeylerine uygun olarak belirlenecektir.</w:t>
      </w:r>
    </w:p>
    <w:p w:rsidR="00EE0E6C" w:rsidRDefault="00397017" w:rsidP="00397017">
      <w:pPr>
        <w:numPr>
          <w:ilvl w:val="0"/>
          <w:numId w:val="16"/>
        </w:numPr>
        <w:spacing w:before="100" w:beforeAutospacing="1" w:after="100" w:afterAutospacing="1"/>
        <w:ind w:firstLine="0"/>
        <w:jc w:val="both"/>
        <w:rPr>
          <w:sz w:val="24"/>
          <w:szCs w:val="24"/>
        </w:rPr>
      </w:pPr>
      <w:r>
        <w:rPr>
          <w:sz w:val="24"/>
          <w:szCs w:val="24"/>
        </w:rPr>
        <w:t>Yazılı sınavı ve performans çalışması değerlendirilmesi aşağıdaki şekilde kararlaştırılmıştır.</w:t>
      </w:r>
    </w:p>
    <w:p w:rsidR="00397017" w:rsidRPr="00397017" w:rsidRDefault="00EE0E6C" w:rsidP="00397017">
      <w:pPr>
        <w:pStyle w:val="ListeParagraf"/>
        <w:numPr>
          <w:ilvl w:val="0"/>
          <w:numId w:val="23"/>
        </w:numPr>
        <w:tabs>
          <w:tab w:val="left" w:pos="426"/>
          <w:tab w:val="left" w:pos="900"/>
        </w:tabs>
        <w:spacing w:before="80"/>
        <w:jc w:val="both"/>
        <w:rPr>
          <w:sz w:val="24"/>
          <w:szCs w:val="24"/>
        </w:rPr>
      </w:pPr>
      <w:r w:rsidRPr="00397017">
        <w:rPr>
          <w:sz w:val="24"/>
          <w:szCs w:val="24"/>
        </w:rPr>
        <w:t>Performans çalışması: Ders programında öngörülen eleştirel düşünme, problem çözme, okuduğunu anlama, yaratıcılığını kullanma ve araştırma sonucu elde edilen kazanımın yazılı ve sözlü olarak bireysel veya grup çalışması ile yapılacaktır. Her öğrenciye en az bir performans ödevi verilecektir.</w:t>
      </w:r>
    </w:p>
    <w:p w:rsidR="00EE0E6C" w:rsidRPr="001F287B" w:rsidRDefault="00EE0E6C" w:rsidP="00397017">
      <w:pPr>
        <w:pStyle w:val="ListeParagraf"/>
        <w:numPr>
          <w:ilvl w:val="0"/>
          <w:numId w:val="23"/>
        </w:numPr>
        <w:tabs>
          <w:tab w:val="left" w:pos="426"/>
          <w:tab w:val="left" w:pos="900"/>
        </w:tabs>
        <w:spacing w:before="80"/>
        <w:jc w:val="both"/>
        <w:rPr>
          <w:sz w:val="24"/>
          <w:szCs w:val="24"/>
        </w:rPr>
      </w:pPr>
      <w:r w:rsidRPr="001F287B">
        <w:rPr>
          <w:bCs/>
          <w:sz w:val="24"/>
          <w:szCs w:val="24"/>
        </w:rPr>
        <w:t>Öğrencilerin derse hazırlıkları, derse aktif katılımları ve dersle ilgili araştırma çalışmaları da p</w:t>
      </w:r>
      <w:r w:rsidRPr="001F287B">
        <w:rPr>
          <w:sz w:val="24"/>
          <w:szCs w:val="24"/>
        </w:rPr>
        <w:t>erformans çalışması kapsamında ayrıca notla değerlendiril</w:t>
      </w:r>
      <w:r>
        <w:rPr>
          <w:sz w:val="24"/>
          <w:szCs w:val="24"/>
        </w:rPr>
        <w:t>ecektir.</w:t>
      </w:r>
    </w:p>
    <w:p w:rsidR="00EE0E6C" w:rsidRPr="00397017" w:rsidRDefault="00EE0E6C" w:rsidP="00397017">
      <w:pPr>
        <w:pStyle w:val="ListeParagraf"/>
        <w:numPr>
          <w:ilvl w:val="0"/>
          <w:numId w:val="23"/>
        </w:numPr>
        <w:tabs>
          <w:tab w:val="left" w:pos="900"/>
        </w:tabs>
        <w:spacing w:before="80"/>
        <w:jc w:val="both"/>
        <w:rPr>
          <w:sz w:val="24"/>
          <w:szCs w:val="24"/>
        </w:rPr>
      </w:pPr>
      <w:r w:rsidRPr="00397017">
        <w:rPr>
          <w:sz w:val="24"/>
          <w:szCs w:val="24"/>
        </w:rPr>
        <w:t>İki sınav yazılı olarak yapılacaktır.</w:t>
      </w:r>
    </w:p>
    <w:p w:rsidR="00EE0E6C" w:rsidRPr="00397017" w:rsidRDefault="00EE0E6C" w:rsidP="00397017">
      <w:pPr>
        <w:pStyle w:val="ListeParagraf"/>
        <w:numPr>
          <w:ilvl w:val="0"/>
          <w:numId w:val="23"/>
        </w:numPr>
        <w:tabs>
          <w:tab w:val="left" w:pos="900"/>
        </w:tabs>
        <w:spacing w:before="80"/>
        <w:jc w:val="both"/>
        <w:rPr>
          <w:sz w:val="24"/>
          <w:szCs w:val="24"/>
        </w:rPr>
      </w:pPr>
      <w:r w:rsidRPr="00397017">
        <w:rPr>
          <w:sz w:val="24"/>
          <w:szCs w:val="24"/>
        </w:rPr>
        <w:t>Sınav, performans çalışması ve projelerin sonuçlarını öğrencilere bildirilecek ve sınav analizlerine göre ortak hataları açıklanacaktır.</w:t>
      </w:r>
    </w:p>
    <w:p w:rsidR="00EE0E6C" w:rsidRDefault="00EE0E6C" w:rsidP="00397017">
      <w:pPr>
        <w:pStyle w:val="ListeParagraf"/>
        <w:numPr>
          <w:ilvl w:val="0"/>
          <w:numId w:val="23"/>
        </w:numPr>
        <w:spacing w:before="100" w:beforeAutospacing="1" w:after="100" w:afterAutospacing="1" w:line="240" w:lineRule="exact"/>
        <w:jc w:val="both"/>
        <w:rPr>
          <w:sz w:val="24"/>
          <w:szCs w:val="24"/>
          <w:lang w:eastAsia="zh-TW"/>
        </w:rPr>
      </w:pPr>
      <w:r w:rsidRPr="00052DE6">
        <w:rPr>
          <w:sz w:val="24"/>
          <w:szCs w:val="24"/>
          <w:lang w:eastAsia="zh-TW"/>
        </w:rPr>
        <w:t xml:space="preserve">Sınav, performans çalışması, proje ve uygulamalar 100 tam puan üzerinden değerlendirilir. Değerlendirme sonuçları e-Okul sistemine işlenir. </w:t>
      </w:r>
    </w:p>
    <w:p w:rsidR="00EE0E6C" w:rsidRPr="00052DE6" w:rsidRDefault="00EE0E6C" w:rsidP="00EE0E6C">
      <w:pPr>
        <w:pStyle w:val="ListeParagraf"/>
        <w:spacing w:before="100" w:beforeAutospacing="1" w:after="100" w:afterAutospacing="1" w:line="240" w:lineRule="exact"/>
        <w:ind w:left="907"/>
        <w:jc w:val="both"/>
        <w:rPr>
          <w:sz w:val="24"/>
          <w:szCs w:val="24"/>
          <w:lang w:eastAsia="zh-TW"/>
        </w:rPr>
      </w:pPr>
      <w:r w:rsidRPr="00052DE6">
        <w:rPr>
          <w:sz w:val="24"/>
          <w:szCs w:val="24"/>
          <w:lang w:eastAsia="zh-TW"/>
        </w:rPr>
        <w:t xml:space="preserve">Puan değerleri ve dereceleri aşağıdaki gibidir. </w:t>
      </w:r>
    </w:p>
    <w:tbl>
      <w:tblPr>
        <w:tblW w:w="4313" w:type="dxa"/>
        <w:jc w:val="center"/>
        <w:tblCellSpacing w:w="15" w:type="dxa"/>
        <w:shd w:val="clear" w:color="auto" w:fill="FFFFFF"/>
        <w:tblCellMar>
          <w:left w:w="0" w:type="dxa"/>
          <w:right w:w="0" w:type="dxa"/>
        </w:tblCellMar>
        <w:tblLook w:val="04A0" w:firstRow="1" w:lastRow="0" w:firstColumn="1" w:lastColumn="0" w:noHBand="0" w:noVBand="1"/>
      </w:tblPr>
      <w:tblGrid>
        <w:gridCol w:w="2207"/>
        <w:gridCol w:w="2106"/>
      </w:tblGrid>
      <w:tr w:rsidR="00EE0E6C" w:rsidRPr="00052DE6" w:rsidTr="00891B22">
        <w:trPr>
          <w:tblCellSpacing w:w="15" w:type="dxa"/>
          <w:jc w:val="center"/>
        </w:trPr>
        <w:tc>
          <w:tcPr>
            <w:tcW w:w="2162" w:type="dxa"/>
            <w:shd w:val="clear" w:color="auto" w:fill="FFFFFF"/>
            <w:tcMar>
              <w:top w:w="15" w:type="dxa"/>
              <w:left w:w="15" w:type="dxa"/>
              <w:bottom w:w="15" w:type="dxa"/>
              <w:right w:w="15" w:type="dxa"/>
            </w:tcMar>
            <w:vAlign w:val="center"/>
            <w:hideMark/>
          </w:tcPr>
          <w:p w:rsidR="00EE0E6C" w:rsidRPr="00052DE6" w:rsidRDefault="00EE0E6C" w:rsidP="00891B22">
            <w:pPr>
              <w:tabs>
                <w:tab w:val="left" w:pos="554"/>
              </w:tabs>
              <w:spacing w:before="100" w:beforeAutospacing="1" w:after="100" w:afterAutospacing="1" w:line="240" w:lineRule="exact"/>
              <w:ind w:firstLine="709"/>
              <w:jc w:val="both"/>
              <w:rPr>
                <w:sz w:val="24"/>
                <w:szCs w:val="24"/>
                <w:lang w:eastAsia="zh-TW"/>
              </w:rPr>
            </w:pPr>
            <w:r w:rsidRPr="00052DE6">
              <w:rPr>
                <w:sz w:val="24"/>
                <w:szCs w:val="24"/>
                <w:u w:val="single"/>
                <w:lang w:eastAsia="zh-TW"/>
              </w:rPr>
              <w:t>Puan</w:t>
            </w:r>
          </w:p>
        </w:tc>
        <w:tc>
          <w:tcPr>
            <w:tcW w:w="2061" w:type="dxa"/>
            <w:shd w:val="clear" w:color="auto" w:fill="FFFFFF"/>
            <w:tcMar>
              <w:top w:w="15" w:type="dxa"/>
              <w:left w:w="15" w:type="dxa"/>
              <w:bottom w:w="15" w:type="dxa"/>
              <w:right w:w="15" w:type="dxa"/>
            </w:tcMar>
            <w:vAlign w:val="center"/>
            <w:hideMark/>
          </w:tcPr>
          <w:p w:rsidR="00EE0E6C" w:rsidRPr="00052DE6" w:rsidRDefault="00EE0E6C" w:rsidP="00891B22">
            <w:pPr>
              <w:spacing w:before="100" w:beforeAutospacing="1" w:after="100" w:afterAutospacing="1" w:line="240" w:lineRule="exact"/>
              <w:ind w:firstLine="709"/>
              <w:jc w:val="both"/>
              <w:rPr>
                <w:sz w:val="24"/>
                <w:szCs w:val="24"/>
                <w:lang w:eastAsia="zh-TW"/>
              </w:rPr>
            </w:pPr>
            <w:r w:rsidRPr="00052DE6">
              <w:rPr>
                <w:sz w:val="24"/>
                <w:szCs w:val="24"/>
                <w:u w:val="single"/>
                <w:lang w:eastAsia="zh-TW"/>
              </w:rPr>
              <w:t>Derece</w:t>
            </w:r>
          </w:p>
        </w:tc>
      </w:tr>
      <w:tr w:rsidR="00EE0E6C" w:rsidRPr="00052DE6" w:rsidTr="00891B22">
        <w:trPr>
          <w:tblCellSpacing w:w="15" w:type="dxa"/>
          <w:jc w:val="center"/>
        </w:trPr>
        <w:tc>
          <w:tcPr>
            <w:tcW w:w="0" w:type="auto"/>
            <w:shd w:val="clear" w:color="auto" w:fill="FFFFFF"/>
            <w:tcMar>
              <w:top w:w="15" w:type="dxa"/>
              <w:left w:w="15" w:type="dxa"/>
              <w:bottom w:w="15" w:type="dxa"/>
              <w:right w:w="15" w:type="dxa"/>
            </w:tcMar>
            <w:vAlign w:val="center"/>
            <w:hideMark/>
          </w:tcPr>
          <w:p w:rsidR="00EE0E6C" w:rsidRPr="00052DE6" w:rsidRDefault="00EE0E6C" w:rsidP="00891B22">
            <w:pPr>
              <w:spacing w:before="100" w:beforeAutospacing="1" w:after="100" w:afterAutospacing="1" w:line="240" w:lineRule="exact"/>
              <w:ind w:firstLine="709"/>
              <w:jc w:val="both"/>
              <w:rPr>
                <w:sz w:val="24"/>
                <w:szCs w:val="24"/>
                <w:lang w:eastAsia="zh-TW"/>
              </w:rPr>
            </w:pPr>
            <w:r w:rsidRPr="00052DE6">
              <w:rPr>
                <w:sz w:val="24"/>
                <w:szCs w:val="24"/>
                <w:lang w:eastAsia="zh-TW"/>
              </w:rPr>
              <w:t>85,00-100</w:t>
            </w:r>
          </w:p>
        </w:tc>
        <w:tc>
          <w:tcPr>
            <w:tcW w:w="2061" w:type="dxa"/>
            <w:shd w:val="clear" w:color="auto" w:fill="FFFFFF"/>
            <w:tcMar>
              <w:top w:w="15" w:type="dxa"/>
              <w:left w:w="15" w:type="dxa"/>
              <w:bottom w:w="15" w:type="dxa"/>
              <w:right w:w="15" w:type="dxa"/>
            </w:tcMar>
            <w:vAlign w:val="center"/>
            <w:hideMark/>
          </w:tcPr>
          <w:p w:rsidR="00EE0E6C" w:rsidRPr="00052DE6" w:rsidRDefault="00EE0E6C" w:rsidP="00891B22">
            <w:pPr>
              <w:spacing w:before="100" w:beforeAutospacing="1" w:after="100" w:afterAutospacing="1" w:line="240" w:lineRule="exact"/>
              <w:ind w:firstLine="709"/>
              <w:jc w:val="both"/>
              <w:rPr>
                <w:sz w:val="24"/>
                <w:szCs w:val="24"/>
                <w:lang w:eastAsia="zh-TW"/>
              </w:rPr>
            </w:pPr>
            <w:r w:rsidRPr="00052DE6">
              <w:rPr>
                <w:sz w:val="24"/>
                <w:szCs w:val="24"/>
                <w:lang w:eastAsia="zh-TW"/>
              </w:rPr>
              <w:t>Pekiyi</w:t>
            </w:r>
          </w:p>
        </w:tc>
      </w:tr>
      <w:tr w:rsidR="00EE0E6C" w:rsidRPr="00052DE6" w:rsidTr="00891B22">
        <w:trPr>
          <w:tblCellSpacing w:w="15" w:type="dxa"/>
          <w:jc w:val="center"/>
        </w:trPr>
        <w:tc>
          <w:tcPr>
            <w:tcW w:w="0" w:type="auto"/>
            <w:shd w:val="clear" w:color="auto" w:fill="FFFFFF"/>
            <w:tcMar>
              <w:top w:w="15" w:type="dxa"/>
              <w:left w:w="15" w:type="dxa"/>
              <w:bottom w:w="15" w:type="dxa"/>
              <w:right w:w="15" w:type="dxa"/>
            </w:tcMar>
            <w:vAlign w:val="center"/>
            <w:hideMark/>
          </w:tcPr>
          <w:p w:rsidR="00EE0E6C" w:rsidRPr="00052DE6" w:rsidRDefault="00EE0E6C" w:rsidP="00891B22">
            <w:pPr>
              <w:spacing w:before="100" w:beforeAutospacing="1" w:after="100" w:afterAutospacing="1" w:line="240" w:lineRule="exact"/>
              <w:ind w:firstLine="709"/>
              <w:jc w:val="both"/>
              <w:rPr>
                <w:sz w:val="24"/>
                <w:szCs w:val="24"/>
                <w:lang w:eastAsia="zh-TW"/>
              </w:rPr>
            </w:pPr>
            <w:r w:rsidRPr="00052DE6">
              <w:rPr>
                <w:sz w:val="24"/>
                <w:szCs w:val="24"/>
                <w:lang w:eastAsia="zh-TW"/>
              </w:rPr>
              <w:t>70,00-84,99</w:t>
            </w:r>
          </w:p>
        </w:tc>
        <w:tc>
          <w:tcPr>
            <w:tcW w:w="2061" w:type="dxa"/>
            <w:shd w:val="clear" w:color="auto" w:fill="FFFFFF"/>
            <w:tcMar>
              <w:top w:w="15" w:type="dxa"/>
              <w:left w:w="15" w:type="dxa"/>
              <w:bottom w:w="15" w:type="dxa"/>
              <w:right w:w="15" w:type="dxa"/>
            </w:tcMar>
            <w:vAlign w:val="center"/>
            <w:hideMark/>
          </w:tcPr>
          <w:p w:rsidR="00EE0E6C" w:rsidRPr="00052DE6" w:rsidRDefault="00EE0E6C" w:rsidP="00891B22">
            <w:pPr>
              <w:spacing w:before="100" w:beforeAutospacing="1" w:after="100" w:afterAutospacing="1" w:line="240" w:lineRule="exact"/>
              <w:ind w:firstLine="709"/>
              <w:jc w:val="both"/>
              <w:rPr>
                <w:sz w:val="24"/>
                <w:szCs w:val="24"/>
                <w:lang w:eastAsia="zh-TW"/>
              </w:rPr>
            </w:pPr>
            <w:r w:rsidRPr="00052DE6">
              <w:rPr>
                <w:sz w:val="24"/>
                <w:szCs w:val="24"/>
                <w:lang w:eastAsia="zh-TW"/>
              </w:rPr>
              <w:t>İyi</w:t>
            </w:r>
          </w:p>
        </w:tc>
      </w:tr>
      <w:tr w:rsidR="00EE0E6C" w:rsidRPr="00052DE6" w:rsidTr="00891B22">
        <w:trPr>
          <w:tblCellSpacing w:w="15" w:type="dxa"/>
          <w:jc w:val="center"/>
        </w:trPr>
        <w:tc>
          <w:tcPr>
            <w:tcW w:w="0" w:type="auto"/>
            <w:shd w:val="clear" w:color="auto" w:fill="FFFFFF"/>
            <w:tcMar>
              <w:top w:w="15" w:type="dxa"/>
              <w:left w:w="15" w:type="dxa"/>
              <w:bottom w:w="15" w:type="dxa"/>
              <w:right w:w="15" w:type="dxa"/>
            </w:tcMar>
            <w:vAlign w:val="center"/>
            <w:hideMark/>
          </w:tcPr>
          <w:p w:rsidR="00EE0E6C" w:rsidRPr="00052DE6" w:rsidRDefault="00EE0E6C" w:rsidP="00891B22">
            <w:pPr>
              <w:spacing w:before="100" w:beforeAutospacing="1" w:after="100" w:afterAutospacing="1" w:line="240" w:lineRule="exact"/>
              <w:ind w:firstLine="709"/>
              <w:jc w:val="both"/>
              <w:rPr>
                <w:sz w:val="24"/>
                <w:szCs w:val="24"/>
                <w:lang w:eastAsia="zh-TW"/>
              </w:rPr>
            </w:pPr>
            <w:r w:rsidRPr="00052DE6">
              <w:rPr>
                <w:sz w:val="24"/>
                <w:szCs w:val="24"/>
                <w:lang w:eastAsia="zh-TW"/>
              </w:rPr>
              <w:t>60,00-69,99</w:t>
            </w:r>
          </w:p>
        </w:tc>
        <w:tc>
          <w:tcPr>
            <w:tcW w:w="2061" w:type="dxa"/>
            <w:shd w:val="clear" w:color="auto" w:fill="FFFFFF"/>
            <w:tcMar>
              <w:top w:w="15" w:type="dxa"/>
              <w:left w:w="15" w:type="dxa"/>
              <w:bottom w:w="15" w:type="dxa"/>
              <w:right w:w="15" w:type="dxa"/>
            </w:tcMar>
            <w:vAlign w:val="center"/>
            <w:hideMark/>
          </w:tcPr>
          <w:p w:rsidR="00EE0E6C" w:rsidRPr="00052DE6" w:rsidRDefault="00EE0E6C" w:rsidP="00891B22">
            <w:pPr>
              <w:spacing w:before="100" w:beforeAutospacing="1" w:after="100" w:afterAutospacing="1" w:line="240" w:lineRule="exact"/>
              <w:ind w:firstLine="709"/>
              <w:jc w:val="both"/>
              <w:rPr>
                <w:sz w:val="24"/>
                <w:szCs w:val="24"/>
                <w:lang w:eastAsia="zh-TW"/>
              </w:rPr>
            </w:pPr>
            <w:r w:rsidRPr="00052DE6">
              <w:rPr>
                <w:sz w:val="24"/>
                <w:szCs w:val="24"/>
                <w:lang w:eastAsia="zh-TW"/>
              </w:rPr>
              <w:t>Orta</w:t>
            </w:r>
          </w:p>
        </w:tc>
      </w:tr>
      <w:tr w:rsidR="00EE0E6C" w:rsidRPr="00052DE6" w:rsidTr="00891B22">
        <w:trPr>
          <w:tblCellSpacing w:w="15" w:type="dxa"/>
          <w:jc w:val="center"/>
        </w:trPr>
        <w:tc>
          <w:tcPr>
            <w:tcW w:w="0" w:type="auto"/>
            <w:shd w:val="clear" w:color="auto" w:fill="FFFFFF"/>
            <w:tcMar>
              <w:top w:w="15" w:type="dxa"/>
              <w:left w:w="15" w:type="dxa"/>
              <w:bottom w:w="15" w:type="dxa"/>
              <w:right w:w="15" w:type="dxa"/>
            </w:tcMar>
            <w:vAlign w:val="center"/>
            <w:hideMark/>
          </w:tcPr>
          <w:p w:rsidR="00EE0E6C" w:rsidRPr="00052DE6" w:rsidRDefault="00EE0E6C" w:rsidP="00891B22">
            <w:pPr>
              <w:spacing w:before="100" w:beforeAutospacing="1" w:after="100" w:afterAutospacing="1" w:line="240" w:lineRule="exact"/>
              <w:ind w:firstLine="709"/>
              <w:jc w:val="both"/>
              <w:rPr>
                <w:sz w:val="24"/>
                <w:szCs w:val="24"/>
                <w:lang w:eastAsia="zh-TW"/>
              </w:rPr>
            </w:pPr>
            <w:r w:rsidRPr="00052DE6">
              <w:rPr>
                <w:sz w:val="24"/>
                <w:szCs w:val="24"/>
                <w:lang w:eastAsia="zh-TW"/>
              </w:rPr>
              <w:t>50,00-59,99</w:t>
            </w:r>
          </w:p>
        </w:tc>
        <w:tc>
          <w:tcPr>
            <w:tcW w:w="2061" w:type="dxa"/>
            <w:shd w:val="clear" w:color="auto" w:fill="FFFFFF"/>
            <w:tcMar>
              <w:top w:w="15" w:type="dxa"/>
              <w:left w:w="15" w:type="dxa"/>
              <w:bottom w:w="15" w:type="dxa"/>
              <w:right w:w="15" w:type="dxa"/>
            </w:tcMar>
            <w:vAlign w:val="center"/>
            <w:hideMark/>
          </w:tcPr>
          <w:p w:rsidR="00EE0E6C" w:rsidRPr="00052DE6" w:rsidRDefault="00EE0E6C" w:rsidP="00891B22">
            <w:pPr>
              <w:spacing w:before="100" w:beforeAutospacing="1" w:after="100" w:afterAutospacing="1" w:line="240" w:lineRule="exact"/>
              <w:ind w:firstLine="709"/>
              <w:jc w:val="both"/>
              <w:rPr>
                <w:sz w:val="24"/>
                <w:szCs w:val="24"/>
                <w:lang w:eastAsia="zh-TW"/>
              </w:rPr>
            </w:pPr>
            <w:r w:rsidRPr="00052DE6">
              <w:rPr>
                <w:sz w:val="24"/>
                <w:szCs w:val="24"/>
                <w:lang w:eastAsia="zh-TW"/>
              </w:rPr>
              <w:t>Geçer</w:t>
            </w:r>
          </w:p>
        </w:tc>
      </w:tr>
      <w:tr w:rsidR="00EE0E6C" w:rsidRPr="00052DE6" w:rsidTr="00891B22">
        <w:trPr>
          <w:tblCellSpacing w:w="15" w:type="dxa"/>
          <w:jc w:val="center"/>
        </w:trPr>
        <w:tc>
          <w:tcPr>
            <w:tcW w:w="0" w:type="auto"/>
            <w:shd w:val="clear" w:color="auto" w:fill="FFFFFF"/>
            <w:tcMar>
              <w:top w:w="15" w:type="dxa"/>
              <w:left w:w="15" w:type="dxa"/>
              <w:bottom w:w="15" w:type="dxa"/>
              <w:right w:w="15" w:type="dxa"/>
            </w:tcMar>
            <w:vAlign w:val="center"/>
            <w:hideMark/>
          </w:tcPr>
          <w:p w:rsidR="00EE0E6C" w:rsidRPr="00052DE6" w:rsidRDefault="00EE0E6C" w:rsidP="00891B22">
            <w:pPr>
              <w:spacing w:before="100" w:beforeAutospacing="1" w:after="100" w:afterAutospacing="1" w:line="240" w:lineRule="exact"/>
              <w:ind w:firstLine="709"/>
              <w:jc w:val="both"/>
              <w:rPr>
                <w:sz w:val="24"/>
                <w:szCs w:val="24"/>
                <w:lang w:eastAsia="zh-TW"/>
              </w:rPr>
            </w:pPr>
            <w:r w:rsidRPr="00052DE6">
              <w:rPr>
                <w:sz w:val="24"/>
                <w:szCs w:val="24"/>
                <w:lang w:eastAsia="zh-TW"/>
              </w:rPr>
              <w:t xml:space="preserve">       0-49,99</w:t>
            </w:r>
          </w:p>
        </w:tc>
        <w:tc>
          <w:tcPr>
            <w:tcW w:w="2061" w:type="dxa"/>
            <w:shd w:val="clear" w:color="auto" w:fill="FFFFFF"/>
            <w:tcMar>
              <w:top w:w="15" w:type="dxa"/>
              <w:left w:w="15" w:type="dxa"/>
              <w:bottom w:w="15" w:type="dxa"/>
              <w:right w:w="15" w:type="dxa"/>
            </w:tcMar>
            <w:vAlign w:val="center"/>
            <w:hideMark/>
          </w:tcPr>
          <w:p w:rsidR="00EE0E6C" w:rsidRPr="00052DE6" w:rsidRDefault="00EE0E6C" w:rsidP="00891B22">
            <w:pPr>
              <w:spacing w:before="100" w:beforeAutospacing="1" w:after="100" w:afterAutospacing="1" w:line="240" w:lineRule="exact"/>
              <w:ind w:firstLine="709"/>
              <w:jc w:val="both"/>
              <w:rPr>
                <w:sz w:val="24"/>
                <w:szCs w:val="24"/>
                <w:lang w:eastAsia="zh-TW"/>
              </w:rPr>
            </w:pPr>
            <w:r w:rsidRPr="00052DE6">
              <w:rPr>
                <w:sz w:val="24"/>
                <w:szCs w:val="24"/>
                <w:lang w:eastAsia="zh-TW"/>
              </w:rPr>
              <w:t>Geçmez</w:t>
            </w:r>
          </w:p>
        </w:tc>
      </w:tr>
    </w:tbl>
    <w:p w:rsidR="00EE0E6C" w:rsidRDefault="00EE0E6C" w:rsidP="00EE0E6C">
      <w:pPr>
        <w:tabs>
          <w:tab w:val="left" w:pos="851"/>
          <w:tab w:val="left" w:pos="993"/>
        </w:tabs>
        <w:overflowPunct w:val="0"/>
        <w:autoSpaceDE w:val="0"/>
        <w:autoSpaceDN w:val="0"/>
        <w:adjustRightInd w:val="0"/>
        <w:spacing w:before="80"/>
        <w:ind w:left="907"/>
        <w:jc w:val="both"/>
        <w:textAlignment w:val="baseline"/>
        <w:rPr>
          <w:sz w:val="24"/>
          <w:szCs w:val="24"/>
        </w:rPr>
      </w:pPr>
    </w:p>
    <w:p w:rsidR="00EE0E6C" w:rsidRPr="00DE66A9" w:rsidRDefault="00397017" w:rsidP="00EE0E6C">
      <w:pPr>
        <w:tabs>
          <w:tab w:val="left" w:pos="851"/>
          <w:tab w:val="left" w:pos="993"/>
        </w:tabs>
        <w:overflowPunct w:val="0"/>
        <w:autoSpaceDE w:val="0"/>
        <w:autoSpaceDN w:val="0"/>
        <w:adjustRightInd w:val="0"/>
        <w:spacing w:before="80"/>
        <w:jc w:val="both"/>
        <w:textAlignment w:val="baseline"/>
        <w:rPr>
          <w:sz w:val="24"/>
          <w:szCs w:val="24"/>
        </w:rPr>
      </w:pPr>
      <w:r>
        <w:rPr>
          <w:sz w:val="24"/>
          <w:szCs w:val="24"/>
        </w:rPr>
        <w:tab/>
      </w:r>
      <w:r w:rsidR="00EE0E6C" w:rsidRPr="00DE66A9">
        <w:rPr>
          <w:sz w:val="24"/>
          <w:szCs w:val="24"/>
        </w:rPr>
        <w:t>Sınav tarihleri aşağıdaki şekilde belirlenmiştir.</w:t>
      </w:r>
    </w:p>
    <w:tbl>
      <w:tblPr>
        <w:tblpPr w:leftFromText="141" w:rightFromText="141" w:vertAnchor="text" w:horzAnchor="margin" w:tblpXSpec="center"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3"/>
        <w:gridCol w:w="2529"/>
      </w:tblGrid>
      <w:tr w:rsidR="00EE0E6C" w:rsidRPr="00DE66A9" w:rsidTr="00891B22">
        <w:trPr>
          <w:trHeight w:val="255"/>
        </w:trPr>
        <w:tc>
          <w:tcPr>
            <w:tcW w:w="8322" w:type="dxa"/>
            <w:gridSpan w:val="2"/>
            <w:vAlign w:val="center"/>
          </w:tcPr>
          <w:p w:rsidR="00EE0E6C" w:rsidRPr="00DE66A9" w:rsidRDefault="00EF75ED" w:rsidP="00891B22">
            <w:pPr>
              <w:spacing w:before="80"/>
              <w:jc w:val="center"/>
              <w:rPr>
                <w:sz w:val="24"/>
                <w:szCs w:val="24"/>
              </w:rPr>
            </w:pPr>
            <w:r>
              <w:rPr>
                <w:sz w:val="24"/>
                <w:szCs w:val="24"/>
              </w:rPr>
              <w:lastRenderedPageBreak/>
              <w:t>2</w:t>
            </w:r>
            <w:r w:rsidR="00EE0E6C" w:rsidRPr="00DE66A9">
              <w:rPr>
                <w:sz w:val="24"/>
                <w:szCs w:val="24"/>
              </w:rPr>
              <w:t>. DÖNEM</w:t>
            </w:r>
          </w:p>
        </w:tc>
      </w:tr>
      <w:tr w:rsidR="00EE0E6C" w:rsidRPr="00DE66A9" w:rsidTr="00891B22">
        <w:trPr>
          <w:trHeight w:val="464"/>
        </w:trPr>
        <w:tc>
          <w:tcPr>
            <w:tcW w:w="5793" w:type="dxa"/>
            <w:vAlign w:val="center"/>
          </w:tcPr>
          <w:p w:rsidR="00EE0E6C" w:rsidRPr="00DE66A9" w:rsidRDefault="00EE0E6C" w:rsidP="00891B22">
            <w:pPr>
              <w:spacing w:before="80"/>
              <w:rPr>
                <w:sz w:val="24"/>
                <w:szCs w:val="24"/>
              </w:rPr>
            </w:pPr>
            <w:r w:rsidRPr="00DE66A9">
              <w:rPr>
                <w:sz w:val="24"/>
                <w:szCs w:val="24"/>
              </w:rPr>
              <w:t xml:space="preserve">Kasım ayının 2. </w:t>
            </w:r>
            <w:r>
              <w:rPr>
                <w:sz w:val="24"/>
                <w:szCs w:val="24"/>
              </w:rPr>
              <w:t>H</w:t>
            </w:r>
            <w:r w:rsidRPr="00DE66A9">
              <w:rPr>
                <w:sz w:val="24"/>
                <w:szCs w:val="24"/>
              </w:rPr>
              <w:t xml:space="preserve">aftası </w:t>
            </w:r>
          </w:p>
        </w:tc>
        <w:tc>
          <w:tcPr>
            <w:tcW w:w="2529" w:type="dxa"/>
            <w:vAlign w:val="center"/>
          </w:tcPr>
          <w:p w:rsidR="00EE0E6C" w:rsidRPr="00DE66A9" w:rsidRDefault="00EE0E6C" w:rsidP="00891B22">
            <w:pPr>
              <w:spacing w:before="80"/>
              <w:jc w:val="center"/>
              <w:rPr>
                <w:sz w:val="24"/>
                <w:szCs w:val="24"/>
              </w:rPr>
            </w:pPr>
            <w:r>
              <w:rPr>
                <w:sz w:val="24"/>
                <w:szCs w:val="24"/>
              </w:rPr>
              <w:t xml:space="preserve">I.Dönem </w:t>
            </w:r>
            <w:r w:rsidRPr="00DE66A9">
              <w:rPr>
                <w:sz w:val="24"/>
                <w:szCs w:val="24"/>
              </w:rPr>
              <w:t>I. yazılı</w:t>
            </w:r>
          </w:p>
        </w:tc>
      </w:tr>
      <w:tr w:rsidR="00EE0E6C" w:rsidRPr="00DE66A9" w:rsidTr="00891B22">
        <w:trPr>
          <w:trHeight w:val="464"/>
        </w:trPr>
        <w:tc>
          <w:tcPr>
            <w:tcW w:w="5793" w:type="dxa"/>
            <w:vAlign w:val="center"/>
          </w:tcPr>
          <w:p w:rsidR="00EE0E6C" w:rsidRPr="00DE66A9" w:rsidRDefault="00EE0E6C" w:rsidP="00891B22">
            <w:pPr>
              <w:spacing w:before="80"/>
              <w:rPr>
                <w:sz w:val="24"/>
                <w:szCs w:val="24"/>
              </w:rPr>
            </w:pPr>
            <w:r w:rsidRPr="00DE66A9">
              <w:rPr>
                <w:sz w:val="24"/>
                <w:szCs w:val="24"/>
              </w:rPr>
              <w:t>Ocak ayının 2. Haftası</w:t>
            </w:r>
          </w:p>
        </w:tc>
        <w:tc>
          <w:tcPr>
            <w:tcW w:w="2529" w:type="dxa"/>
            <w:vAlign w:val="center"/>
          </w:tcPr>
          <w:p w:rsidR="00EE0E6C" w:rsidRPr="00DE66A9" w:rsidRDefault="00EE0E6C" w:rsidP="00891B22">
            <w:pPr>
              <w:spacing w:before="80"/>
              <w:jc w:val="center"/>
              <w:rPr>
                <w:sz w:val="24"/>
                <w:szCs w:val="24"/>
              </w:rPr>
            </w:pPr>
            <w:r>
              <w:rPr>
                <w:sz w:val="24"/>
                <w:szCs w:val="24"/>
              </w:rPr>
              <w:t xml:space="preserve">I.Dönem </w:t>
            </w:r>
            <w:r w:rsidRPr="00DE66A9">
              <w:rPr>
                <w:sz w:val="24"/>
                <w:szCs w:val="24"/>
              </w:rPr>
              <w:t>II. yazılı</w:t>
            </w:r>
          </w:p>
        </w:tc>
      </w:tr>
      <w:tr w:rsidR="00EE0E6C" w:rsidRPr="00DE66A9" w:rsidTr="00891B22">
        <w:trPr>
          <w:trHeight w:val="464"/>
        </w:trPr>
        <w:tc>
          <w:tcPr>
            <w:tcW w:w="5793" w:type="dxa"/>
            <w:vAlign w:val="center"/>
          </w:tcPr>
          <w:p w:rsidR="00EE0E6C" w:rsidRPr="00DE66A9" w:rsidRDefault="00EE0E6C" w:rsidP="00891B22">
            <w:pPr>
              <w:spacing w:before="80"/>
              <w:rPr>
                <w:sz w:val="24"/>
                <w:szCs w:val="24"/>
              </w:rPr>
            </w:pPr>
            <w:r>
              <w:rPr>
                <w:sz w:val="24"/>
                <w:szCs w:val="24"/>
              </w:rPr>
              <w:t>Nisan ayının 2. Haftası</w:t>
            </w:r>
          </w:p>
        </w:tc>
        <w:tc>
          <w:tcPr>
            <w:tcW w:w="2529" w:type="dxa"/>
            <w:vAlign w:val="center"/>
          </w:tcPr>
          <w:p w:rsidR="00EE0E6C" w:rsidRPr="00DE66A9" w:rsidRDefault="00EE0E6C" w:rsidP="00891B22">
            <w:pPr>
              <w:spacing w:before="80"/>
              <w:jc w:val="center"/>
              <w:rPr>
                <w:sz w:val="24"/>
                <w:szCs w:val="24"/>
              </w:rPr>
            </w:pPr>
            <w:proofErr w:type="gramStart"/>
            <w:r>
              <w:rPr>
                <w:sz w:val="24"/>
                <w:szCs w:val="24"/>
              </w:rPr>
              <w:t>II.Dönem</w:t>
            </w:r>
            <w:proofErr w:type="gramEnd"/>
            <w:r>
              <w:rPr>
                <w:sz w:val="24"/>
                <w:szCs w:val="24"/>
              </w:rPr>
              <w:t xml:space="preserve"> </w:t>
            </w:r>
            <w:r w:rsidRPr="00DE66A9">
              <w:rPr>
                <w:sz w:val="24"/>
                <w:szCs w:val="24"/>
              </w:rPr>
              <w:t>I. yazılı</w:t>
            </w:r>
          </w:p>
        </w:tc>
      </w:tr>
      <w:tr w:rsidR="00EE0E6C" w:rsidRPr="00DE66A9" w:rsidTr="00891B22">
        <w:trPr>
          <w:trHeight w:val="464"/>
        </w:trPr>
        <w:tc>
          <w:tcPr>
            <w:tcW w:w="5793" w:type="dxa"/>
            <w:vAlign w:val="center"/>
          </w:tcPr>
          <w:p w:rsidR="00EE0E6C" w:rsidRPr="00DE66A9" w:rsidRDefault="00EE0E6C" w:rsidP="00891B22">
            <w:pPr>
              <w:spacing w:before="80"/>
              <w:rPr>
                <w:sz w:val="24"/>
                <w:szCs w:val="24"/>
              </w:rPr>
            </w:pPr>
            <w:r>
              <w:rPr>
                <w:sz w:val="24"/>
                <w:szCs w:val="24"/>
              </w:rPr>
              <w:t>Mayıs ayının 4. Haftası</w:t>
            </w:r>
          </w:p>
        </w:tc>
        <w:tc>
          <w:tcPr>
            <w:tcW w:w="2529" w:type="dxa"/>
            <w:vAlign w:val="center"/>
          </w:tcPr>
          <w:p w:rsidR="00EE0E6C" w:rsidRPr="00DE66A9" w:rsidRDefault="00EE0E6C" w:rsidP="00891B22">
            <w:pPr>
              <w:spacing w:before="80"/>
              <w:jc w:val="center"/>
              <w:rPr>
                <w:sz w:val="24"/>
                <w:szCs w:val="24"/>
              </w:rPr>
            </w:pPr>
            <w:proofErr w:type="gramStart"/>
            <w:r>
              <w:rPr>
                <w:sz w:val="24"/>
                <w:szCs w:val="24"/>
              </w:rPr>
              <w:t>II.Dönem</w:t>
            </w:r>
            <w:proofErr w:type="gramEnd"/>
            <w:r>
              <w:rPr>
                <w:sz w:val="24"/>
                <w:szCs w:val="24"/>
              </w:rPr>
              <w:t xml:space="preserve"> </w:t>
            </w:r>
            <w:r w:rsidRPr="00DE66A9">
              <w:rPr>
                <w:sz w:val="24"/>
                <w:szCs w:val="24"/>
              </w:rPr>
              <w:t>II. yazılı</w:t>
            </w:r>
          </w:p>
        </w:tc>
      </w:tr>
    </w:tbl>
    <w:p w:rsidR="00EE0E6C" w:rsidRDefault="00EE0E6C" w:rsidP="00EE0E6C">
      <w:pPr>
        <w:tabs>
          <w:tab w:val="left" w:pos="851"/>
          <w:tab w:val="left" w:pos="993"/>
        </w:tabs>
        <w:overflowPunct w:val="0"/>
        <w:autoSpaceDE w:val="0"/>
        <w:autoSpaceDN w:val="0"/>
        <w:adjustRightInd w:val="0"/>
        <w:spacing w:before="80"/>
        <w:jc w:val="both"/>
        <w:textAlignment w:val="baseline"/>
        <w:rPr>
          <w:sz w:val="24"/>
          <w:szCs w:val="24"/>
        </w:rPr>
      </w:pPr>
    </w:p>
    <w:p w:rsidR="00EE0E6C" w:rsidRDefault="00EE0E6C" w:rsidP="00EE0E6C">
      <w:pPr>
        <w:tabs>
          <w:tab w:val="left" w:pos="851"/>
          <w:tab w:val="left" w:pos="993"/>
        </w:tabs>
        <w:overflowPunct w:val="0"/>
        <w:autoSpaceDE w:val="0"/>
        <w:autoSpaceDN w:val="0"/>
        <w:adjustRightInd w:val="0"/>
        <w:spacing w:before="80"/>
        <w:jc w:val="both"/>
        <w:textAlignment w:val="baseline"/>
        <w:rPr>
          <w:sz w:val="24"/>
          <w:szCs w:val="24"/>
        </w:rPr>
      </w:pPr>
    </w:p>
    <w:p w:rsidR="00EE0E6C" w:rsidRDefault="00EE0E6C" w:rsidP="00EE0E6C">
      <w:pPr>
        <w:tabs>
          <w:tab w:val="left" w:pos="851"/>
          <w:tab w:val="left" w:pos="993"/>
        </w:tabs>
        <w:overflowPunct w:val="0"/>
        <w:autoSpaceDE w:val="0"/>
        <w:autoSpaceDN w:val="0"/>
        <w:adjustRightInd w:val="0"/>
        <w:spacing w:before="80"/>
        <w:jc w:val="both"/>
        <w:textAlignment w:val="baseline"/>
        <w:rPr>
          <w:sz w:val="24"/>
          <w:szCs w:val="24"/>
        </w:rPr>
      </w:pPr>
    </w:p>
    <w:p w:rsidR="00EE0E6C" w:rsidRDefault="00EE0E6C" w:rsidP="00EE0E6C">
      <w:pPr>
        <w:spacing w:before="100" w:beforeAutospacing="1" w:after="100" w:afterAutospacing="1"/>
        <w:ind w:left="360"/>
        <w:jc w:val="both"/>
        <w:rPr>
          <w:sz w:val="24"/>
          <w:szCs w:val="24"/>
        </w:rPr>
      </w:pPr>
    </w:p>
    <w:p w:rsidR="00533E85" w:rsidRDefault="00533E85" w:rsidP="00EE0E6C">
      <w:pPr>
        <w:spacing w:before="100" w:beforeAutospacing="1" w:after="100" w:afterAutospacing="1"/>
        <w:ind w:left="360"/>
        <w:jc w:val="both"/>
        <w:rPr>
          <w:sz w:val="24"/>
          <w:szCs w:val="24"/>
        </w:rPr>
      </w:pPr>
    </w:p>
    <w:p w:rsidR="001E0F27" w:rsidRDefault="001E0F27" w:rsidP="00EE0E6C">
      <w:pPr>
        <w:spacing w:before="100" w:beforeAutospacing="1" w:after="100" w:afterAutospacing="1"/>
        <w:ind w:left="360"/>
        <w:jc w:val="both"/>
        <w:rPr>
          <w:sz w:val="24"/>
          <w:szCs w:val="24"/>
        </w:rPr>
      </w:pPr>
    </w:p>
    <w:p w:rsidR="00397017" w:rsidRDefault="00533E85" w:rsidP="00397017">
      <w:pPr>
        <w:numPr>
          <w:ilvl w:val="0"/>
          <w:numId w:val="16"/>
        </w:numPr>
        <w:spacing w:before="100" w:beforeAutospacing="1" w:after="100" w:afterAutospacing="1"/>
        <w:ind w:firstLine="0"/>
        <w:jc w:val="both"/>
        <w:rPr>
          <w:sz w:val="24"/>
          <w:szCs w:val="24"/>
        </w:rPr>
      </w:pPr>
      <w:r w:rsidRPr="00684DF3">
        <w:rPr>
          <w:sz w:val="24"/>
          <w:szCs w:val="24"/>
        </w:rPr>
        <w:t>Öğrencilerin laboratuarlarda uyulması gereken kurallara uyması gerektiği ve kuralların sınıfta duyurulup</w:t>
      </w:r>
      <w:r w:rsidR="00AD7A16">
        <w:rPr>
          <w:sz w:val="24"/>
          <w:szCs w:val="24"/>
        </w:rPr>
        <w:t xml:space="preserve">, </w:t>
      </w:r>
      <w:r w:rsidRPr="00684DF3">
        <w:rPr>
          <w:sz w:val="24"/>
          <w:szCs w:val="24"/>
        </w:rPr>
        <w:t xml:space="preserve">duvara asılması </w:t>
      </w:r>
      <w:proofErr w:type="gramStart"/>
      <w:r w:rsidR="00EF75ED">
        <w:rPr>
          <w:sz w:val="24"/>
          <w:szCs w:val="24"/>
        </w:rPr>
        <w:t>……………..</w:t>
      </w:r>
      <w:proofErr w:type="gramEnd"/>
      <w:r w:rsidRPr="00684DF3">
        <w:rPr>
          <w:sz w:val="24"/>
          <w:szCs w:val="24"/>
        </w:rPr>
        <w:t xml:space="preserve"> </w:t>
      </w:r>
      <w:proofErr w:type="gramStart"/>
      <w:r w:rsidRPr="00684DF3">
        <w:rPr>
          <w:sz w:val="24"/>
          <w:szCs w:val="24"/>
        </w:rPr>
        <w:t>tarafından</w:t>
      </w:r>
      <w:proofErr w:type="gramEnd"/>
      <w:r w:rsidRPr="00684DF3">
        <w:rPr>
          <w:sz w:val="24"/>
          <w:szCs w:val="24"/>
        </w:rPr>
        <w:t xml:space="preserve"> söylendi. Sınıfın temizliğinin dersi işleyen öğrenciler tarafından yapıla</w:t>
      </w:r>
      <w:r w:rsidR="00684DF3">
        <w:rPr>
          <w:sz w:val="24"/>
          <w:szCs w:val="24"/>
        </w:rPr>
        <w:t xml:space="preserve">rak öğrencilere temizlik bilinci kazandırılacağı </w:t>
      </w:r>
      <w:r w:rsidRPr="00684DF3">
        <w:rPr>
          <w:sz w:val="24"/>
          <w:szCs w:val="24"/>
        </w:rPr>
        <w:t>vurgulandı.</w:t>
      </w:r>
      <w:r w:rsidR="00684DF3" w:rsidRPr="00684DF3">
        <w:rPr>
          <w:sz w:val="24"/>
          <w:szCs w:val="24"/>
        </w:rPr>
        <w:t xml:space="preserve"> </w:t>
      </w:r>
    </w:p>
    <w:p w:rsidR="00684DF3" w:rsidRPr="00684DF3" w:rsidRDefault="00684DF3" w:rsidP="00684DF3">
      <w:pPr>
        <w:spacing w:before="100" w:beforeAutospacing="1" w:after="100" w:afterAutospacing="1"/>
        <w:ind w:left="360"/>
        <w:jc w:val="both"/>
        <w:rPr>
          <w:sz w:val="24"/>
          <w:szCs w:val="24"/>
        </w:rPr>
      </w:pPr>
    </w:p>
    <w:p w:rsidR="00397017" w:rsidRPr="00AD7A16" w:rsidRDefault="00AD7A16" w:rsidP="00AD7A16">
      <w:pPr>
        <w:pStyle w:val="ListeParagraf"/>
        <w:numPr>
          <w:ilvl w:val="0"/>
          <w:numId w:val="16"/>
        </w:numPr>
        <w:tabs>
          <w:tab w:val="num" w:pos="540"/>
          <w:tab w:val="left" w:pos="900"/>
        </w:tabs>
        <w:spacing w:before="80"/>
        <w:ind w:firstLine="0"/>
        <w:jc w:val="both"/>
        <w:rPr>
          <w:sz w:val="24"/>
          <w:szCs w:val="24"/>
        </w:rPr>
      </w:pPr>
      <w:r w:rsidRPr="00AF5894">
        <w:rPr>
          <w:sz w:val="24"/>
          <w:szCs w:val="24"/>
        </w:rPr>
        <w:t>I</w:t>
      </w:r>
      <w:r>
        <w:rPr>
          <w:sz w:val="24"/>
          <w:szCs w:val="24"/>
        </w:rPr>
        <w:t xml:space="preserve">. Dönem Zümre toplantısında verilen konular Nisan ayının son haftasında toplanacak ve aşağıdaki </w:t>
      </w:r>
      <w:proofErr w:type="gramStart"/>
      <w:r>
        <w:rPr>
          <w:sz w:val="24"/>
          <w:szCs w:val="24"/>
        </w:rPr>
        <w:t>kriterlere</w:t>
      </w:r>
      <w:proofErr w:type="gramEnd"/>
      <w:r>
        <w:rPr>
          <w:sz w:val="24"/>
          <w:szCs w:val="24"/>
        </w:rPr>
        <w:t xml:space="preserve"> göre değerlendirilecektir.</w:t>
      </w:r>
    </w:p>
    <w:p w:rsidR="00397017" w:rsidRPr="00DE66A9" w:rsidRDefault="00397017" w:rsidP="00397017">
      <w:pPr>
        <w:tabs>
          <w:tab w:val="left" w:pos="5529"/>
        </w:tabs>
        <w:spacing w:before="80"/>
        <w:ind w:firstLine="426"/>
        <w:jc w:val="both"/>
        <w:rPr>
          <w:sz w:val="24"/>
          <w:szCs w:val="24"/>
          <w:u w:val="single"/>
        </w:rPr>
      </w:pPr>
      <w:r>
        <w:rPr>
          <w:sz w:val="24"/>
          <w:szCs w:val="24"/>
          <w:u w:val="single"/>
        </w:rPr>
        <w:t>Proje</w:t>
      </w:r>
      <w:r w:rsidRPr="00DE66A9">
        <w:rPr>
          <w:sz w:val="24"/>
          <w:szCs w:val="24"/>
          <w:u w:val="single"/>
        </w:rPr>
        <w:t xml:space="preserve"> konularının da şu şekilde değerlendirilmesi kararlaştırıldı:</w:t>
      </w:r>
    </w:p>
    <w:p w:rsidR="00397017" w:rsidRPr="00DE66A9" w:rsidRDefault="00397017" w:rsidP="00397017">
      <w:pPr>
        <w:ind w:left="709" w:firstLine="709"/>
        <w:jc w:val="both"/>
        <w:rPr>
          <w:sz w:val="24"/>
          <w:szCs w:val="24"/>
        </w:rPr>
      </w:pPr>
      <w:r w:rsidRPr="00DE66A9">
        <w:rPr>
          <w:sz w:val="24"/>
          <w:szCs w:val="24"/>
        </w:rPr>
        <w:t>Kaynak Araştırma</w:t>
      </w:r>
      <w:r w:rsidRPr="00DE66A9">
        <w:rPr>
          <w:sz w:val="24"/>
          <w:szCs w:val="24"/>
        </w:rPr>
        <w:tab/>
      </w:r>
      <w:r w:rsidRPr="00DE66A9">
        <w:rPr>
          <w:sz w:val="24"/>
          <w:szCs w:val="24"/>
        </w:rPr>
        <w:tab/>
      </w:r>
      <w:r w:rsidRPr="00DE66A9">
        <w:rPr>
          <w:sz w:val="24"/>
          <w:szCs w:val="24"/>
        </w:rPr>
        <w:tab/>
        <w:t>10 puan</w:t>
      </w:r>
    </w:p>
    <w:p w:rsidR="00397017" w:rsidRPr="00DE66A9" w:rsidRDefault="00397017" w:rsidP="00397017">
      <w:pPr>
        <w:ind w:left="709" w:firstLine="709"/>
        <w:jc w:val="both"/>
        <w:rPr>
          <w:sz w:val="24"/>
          <w:szCs w:val="24"/>
        </w:rPr>
      </w:pPr>
      <w:r>
        <w:rPr>
          <w:sz w:val="24"/>
          <w:szCs w:val="24"/>
        </w:rPr>
        <w:t>Proje</w:t>
      </w:r>
      <w:r w:rsidRPr="00DE66A9">
        <w:rPr>
          <w:sz w:val="24"/>
          <w:szCs w:val="24"/>
        </w:rPr>
        <w:t xml:space="preserve"> içeriği</w:t>
      </w:r>
      <w:r w:rsidRPr="00DE66A9">
        <w:rPr>
          <w:sz w:val="24"/>
          <w:szCs w:val="24"/>
        </w:rPr>
        <w:tab/>
      </w:r>
      <w:r w:rsidRPr="00DE66A9">
        <w:rPr>
          <w:sz w:val="24"/>
          <w:szCs w:val="24"/>
        </w:rPr>
        <w:tab/>
      </w:r>
      <w:r w:rsidRPr="00DE66A9">
        <w:rPr>
          <w:sz w:val="24"/>
          <w:szCs w:val="24"/>
        </w:rPr>
        <w:tab/>
      </w:r>
      <w:r w:rsidRPr="00DE66A9">
        <w:rPr>
          <w:sz w:val="24"/>
          <w:szCs w:val="24"/>
        </w:rPr>
        <w:tab/>
        <w:t>50 puan</w:t>
      </w:r>
    </w:p>
    <w:p w:rsidR="00397017" w:rsidRPr="00DE66A9" w:rsidRDefault="00397017" w:rsidP="00397017">
      <w:pPr>
        <w:ind w:left="709" w:firstLine="709"/>
        <w:jc w:val="both"/>
        <w:rPr>
          <w:sz w:val="24"/>
          <w:szCs w:val="24"/>
        </w:rPr>
      </w:pPr>
      <w:r w:rsidRPr="00DE66A9">
        <w:rPr>
          <w:sz w:val="24"/>
          <w:szCs w:val="24"/>
        </w:rPr>
        <w:t>İmla kuralları</w:t>
      </w:r>
      <w:r w:rsidRPr="00DE66A9">
        <w:rPr>
          <w:sz w:val="24"/>
          <w:szCs w:val="24"/>
        </w:rPr>
        <w:tab/>
      </w:r>
      <w:r w:rsidRPr="00DE66A9">
        <w:rPr>
          <w:sz w:val="24"/>
          <w:szCs w:val="24"/>
        </w:rPr>
        <w:tab/>
      </w:r>
      <w:r w:rsidRPr="00DE66A9">
        <w:rPr>
          <w:sz w:val="24"/>
          <w:szCs w:val="24"/>
        </w:rPr>
        <w:tab/>
      </w:r>
      <w:r w:rsidRPr="00DE66A9">
        <w:rPr>
          <w:sz w:val="24"/>
          <w:szCs w:val="24"/>
        </w:rPr>
        <w:tab/>
        <w:t>10 puan</w:t>
      </w:r>
    </w:p>
    <w:p w:rsidR="00397017" w:rsidRPr="00DE66A9" w:rsidRDefault="00397017" w:rsidP="00397017">
      <w:pPr>
        <w:ind w:left="709" w:firstLine="709"/>
        <w:jc w:val="both"/>
        <w:rPr>
          <w:sz w:val="24"/>
          <w:szCs w:val="24"/>
        </w:rPr>
      </w:pPr>
      <w:r w:rsidRPr="00DE66A9">
        <w:rPr>
          <w:sz w:val="24"/>
          <w:szCs w:val="24"/>
        </w:rPr>
        <w:t>Tertip ve düzen</w:t>
      </w:r>
      <w:r w:rsidRPr="00DE66A9">
        <w:rPr>
          <w:sz w:val="24"/>
          <w:szCs w:val="24"/>
        </w:rPr>
        <w:tab/>
      </w:r>
      <w:r w:rsidRPr="00DE66A9">
        <w:rPr>
          <w:sz w:val="24"/>
          <w:szCs w:val="24"/>
        </w:rPr>
        <w:tab/>
      </w:r>
      <w:r w:rsidRPr="00DE66A9">
        <w:rPr>
          <w:sz w:val="24"/>
          <w:szCs w:val="24"/>
        </w:rPr>
        <w:tab/>
        <w:t>10 puan</w:t>
      </w:r>
    </w:p>
    <w:p w:rsidR="00397017" w:rsidRPr="00DE66A9" w:rsidRDefault="00397017" w:rsidP="00397017">
      <w:pPr>
        <w:ind w:left="709" w:firstLine="709"/>
        <w:jc w:val="both"/>
        <w:rPr>
          <w:sz w:val="24"/>
          <w:szCs w:val="24"/>
        </w:rPr>
      </w:pPr>
      <w:r w:rsidRPr="00DE66A9">
        <w:rPr>
          <w:sz w:val="24"/>
          <w:szCs w:val="24"/>
        </w:rPr>
        <w:t>Zaman</w:t>
      </w:r>
      <w:r w:rsidRPr="00DE66A9">
        <w:rPr>
          <w:sz w:val="24"/>
          <w:szCs w:val="24"/>
        </w:rPr>
        <w:tab/>
      </w:r>
      <w:r w:rsidRPr="00DE66A9">
        <w:rPr>
          <w:sz w:val="24"/>
          <w:szCs w:val="24"/>
        </w:rPr>
        <w:tab/>
      </w:r>
      <w:r w:rsidRPr="00DE66A9">
        <w:rPr>
          <w:sz w:val="24"/>
          <w:szCs w:val="24"/>
        </w:rPr>
        <w:tab/>
      </w:r>
      <w:r w:rsidRPr="00DE66A9">
        <w:rPr>
          <w:sz w:val="24"/>
          <w:szCs w:val="24"/>
        </w:rPr>
        <w:tab/>
      </w:r>
      <w:r w:rsidRPr="00DE66A9">
        <w:rPr>
          <w:sz w:val="24"/>
          <w:szCs w:val="24"/>
        </w:rPr>
        <w:tab/>
        <w:t>10 puan</w:t>
      </w:r>
    </w:p>
    <w:p w:rsidR="00397017" w:rsidRPr="00DE66A9" w:rsidRDefault="00397017" w:rsidP="00397017">
      <w:pPr>
        <w:ind w:left="709" w:firstLine="709"/>
        <w:jc w:val="both"/>
        <w:rPr>
          <w:sz w:val="24"/>
          <w:szCs w:val="24"/>
          <w:u w:val="single"/>
        </w:rPr>
      </w:pPr>
      <w:r w:rsidRPr="00DE66A9">
        <w:rPr>
          <w:sz w:val="24"/>
          <w:szCs w:val="24"/>
          <w:u w:val="single"/>
        </w:rPr>
        <w:t>Plan</w:t>
      </w:r>
      <w:r w:rsidRPr="00DE66A9">
        <w:rPr>
          <w:sz w:val="24"/>
          <w:szCs w:val="24"/>
          <w:u w:val="single"/>
        </w:rPr>
        <w:tab/>
      </w:r>
      <w:r w:rsidRPr="00DE66A9">
        <w:rPr>
          <w:sz w:val="24"/>
          <w:szCs w:val="24"/>
          <w:u w:val="single"/>
        </w:rPr>
        <w:tab/>
      </w:r>
      <w:r w:rsidRPr="00DE66A9">
        <w:rPr>
          <w:sz w:val="24"/>
          <w:szCs w:val="24"/>
          <w:u w:val="single"/>
        </w:rPr>
        <w:tab/>
      </w:r>
      <w:r w:rsidRPr="00DE66A9">
        <w:rPr>
          <w:sz w:val="24"/>
          <w:szCs w:val="24"/>
          <w:u w:val="single"/>
        </w:rPr>
        <w:tab/>
      </w:r>
      <w:r w:rsidRPr="00DE66A9">
        <w:rPr>
          <w:sz w:val="24"/>
          <w:szCs w:val="24"/>
          <w:u w:val="single"/>
        </w:rPr>
        <w:tab/>
        <w:t>10 puan</w:t>
      </w:r>
    </w:p>
    <w:p w:rsidR="00397017" w:rsidRPr="00DE66A9" w:rsidRDefault="00397017" w:rsidP="00397017">
      <w:pPr>
        <w:ind w:left="709" w:firstLine="709"/>
        <w:jc w:val="both"/>
        <w:rPr>
          <w:b/>
          <w:sz w:val="24"/>
          <w:szCs w:val="24"/>
        </w:rPr>
      </w:pPr>
      <w:r w:rsidRPr="00DE66A9">
        <w:rPr>
          <w:b/>
          <w:sz w:val="24"/>
          <w:szCs w:val="24"/>
        </w:rPr>
        <w:t>TOPLAM</w:t>
      </w:r>
      <w:r w:rsidRPr="00DE66A9">
        <w:rPr>
          <w:b/>
          <w:sz w:val="24"/>
          <w:szCs w:val="24"/>
        </w:rPr>
        <w:tab/>
      </w:r>
      <w:r w:rsidRPr="00DE66A9">
        <w:rPr>
          <w:b/>
          <w:sz w:val="24"/>
          <w:szCs w:val="24"/>
        </w:rPr>
        <w:tab/>
      </w:r>
      <w:r w:rsidRPr="00DE66A9">
        <w:rPr>
          <w:b/>
          <w:sz w:val="24"/>
          <w:szCs w:val="24"/>
        </w:rPr>
        <w:tab/>
      </w:r>
      <w:r w:rsidRPr="00DE66A9">
        <w:rPr>
          <w:b/>
          <w:sz w:val="24"/>
          <w:szCs w:val="24"/>
        </w:rPr>
        <w:tab/>
        <w:t>100 puan</w:t>
      </w:r>
    </w:p>
    <w:p w:rsidR="00397017" w:rsidRPr="00DE66A9" w:rsidRDefault="00397017" w:rsidP="00397017">
      <w:pPr>
        <w:tabs>
          <w:tab w:val="left" w:pos="5529"/>
        </w:tabs>
        <w:spacing w:before="80"/>
        <w:ind w:firstLine="426"/>
        <w:jc w:val="both"/>
        <w:rPr>
          <w:sz w:val="24"/>
          <w:szCs w:val="24"/>
        </w:rPr>
      </w:pPr>
      <w:r>
        <w:rPr>
          <w:sz w:val="24"/>
          <w:szCs w:val="24"/>
        </w:rPr>
        <w:t>Proje</w:t>
      </w:r>
      <w:r w:rsidRPr="00DE66A9">
        <w:rPr>
          <w:sz w:val="24"/>
          <w:szCs w:val="24"/>
        </w:rPr>
        <w:t xml:space="preserve"> Veriliş Tarihi: Ekim </w:t>
      </w:r>
      <w:proofErr w:type="gramStart"/>
      <w:r w:rsidRPr="00DE66A9">
        <w:rPr>
          <w:sz w:val="24"/>
          <w:szCs w:val="24"/>
        </w:rPr>
        <w:t>Ayının   4</w:t>
      </w:r>
      <w:proofErr w:type="gramEnd"/>
      <w:r w:rsidRPr="00DE66A9">
        <w:rPr>
          <w:sz w:val="24"/>
          <w:szCs w:val="24"/>
        </w:rPr>
        <w:t>. Haftası</w:t>
      </w:r>
    </w:p>
    <w:p w:rsidR="00106806" w:rsidRDefault="00397017" w:rsidP="00397017">
      <w:pPr>
        <w:tabs>
          <w:tab w:val="left" w:pos="5529"/>
        </w:tabs>
        <w:spacing w:before="80"/>
        <w:ind w:firstLine="426"/>
        <w:jc w:val="both"/>
        <w:rPr>
          <w:sz w:val="24"/>
          <w:szCs w:val="24"/>
        </w:rPr>
      </w:pPr>
      <w:r>
        <w:rPr>
          <w:sz w:val="24"/>
          <w:szCs w:val="24"/>
        </w:rPr>
        <w:t>Proje</w:t>
      </w:r>
      <w:r w:rsidRPr="00DE66A9">
        <w:rPr>
          <w:sz w:val="24"/>
          <w:szCs w:val="24"/>
        </w:rPr>
        <w:t xml:space="preserve"> Teslim Tarihi: Nisan </w:t>
      </w:r>
      <w:proofErr w:type="gramStart"/>
      <w:r w:rsidRPr="00DE66A9">
        <w:rPr>
          <w:sz w:val="24"/>
          <w:szCs w:val="24"/>
        </w:rPr>
        <w:t>Ayının  4</w:t>
      </w:r>
      <w:proofErr w:type="gramEnd"/>
      <w:r w:rsidRPr="00DE66A9">
        <w:rPr>
          <w:sz w:val="24"/>
          <w:szCs w:val="24"/>
        </w:rPr>
        <w:t>. Haftası</w:t>
      </w:r>
    </w:p>
    <w:p w:rsidR="00684DF3" w:rsidRDefault="00684DF3" w:rsidP="00397017">
      <w:pPr>
        <w:tabs>
          <w:tab w:val="left" w:pos="5529"/>
        </w:tabs>
        <w:spacing w:before="80"/>
        <w:ind w:firstLine="426"/>
        <w:jc w:val="both"/>
        <w:rPr>
          <w:sz w:val="24"/>
          <w:szCs w:val="24"/>
        </w:rPr>
      </w:pPr>
    </w:p>
    <w:p w:rsidR="00A13890" w:rsidRPr="00DE66A9" w:rsidRDefault="00F33D7A" w:rsidP="00397017">
      <w:pPr>
        <w:pStyle w:val="ListeParagraf"/>
        <w:numPr>
          <w:ilvl w:val="0"/>
          <w:numId w:val="16"/>
        </w:numPr>
        <w:tabs>
          <w:tab w:val="left" w:pos="851"/>
          <w:tab w:val="left" w:pos="5387"/>
        </w:tabs>
        <w:overflowPunct w:val="0"/>
        <w:autoSpaceDE w:val="0"/>
        <w:autoSpaceDN w:val="0"/>
        <w:adjustRightInd w:val="0"/>
        <w:spacing w:before="80"/>
        <w:ind w:firstLine="66"/>
        <w:jc w:val="both"/>
        <w:textAlignment w:val="baseline"/>
        <w:rPr>
          <w:sz w:val="24"/>
          <w:szCs w:val="24"/>
        </w:rPr>
      </w:pPr>
      <w:r w:rsidRPr="00DE66A9">
        <w:rPr>
          <w:sz w:val="24"/>
          <w:szCs w:val="24"/>
        </w:rPr>
        <w:t xml:space="preserve">Zümre başkanı </w:t>
      </w:r>
      <w:proofErr w:type="gramStart"/>
      <w:r w:rsidR="00EF75ED">
        <w:rPr>
          <w:sz w:val="24"/>
          <w:szCs w:val="24"/>
        </w:rPr>
        <w:t>……………..</w:t>
      </w:r>
      <w:proofErr w:type="gramEnd"/>
      <w:r w:rsidRPr="00DE66A9">
        <w:rPr>
          <w:sz w:val="24"/>
          <w:szCs w:val="24"/>
        </w:rPr>
        <w:t xml:space="preserve"> </w:t>
      </w:r>
      <w:proofErr w:type="gramStart"/>
      <w:r w:rsidRPr="00DE66A9">
        <w:rPr>
          <w:sz w:val="24"/>
          <w:szCs w:val="24"/>
        </w:rPr>
        <w:t>tarafından</w:t>
      </w:r>
      <w:proofErr w:type="gramEnd"/>
      <w:r w:rsidR="001E0F27">
        <w:rPr>
          <w:sz w:val="24"/>
          <w:szCs w:val="24"/>
        </w:rPr>
        <w:t xml:space="preserve"> </w:t>
      </w:r>
      <w:r w:rsidR="00CB6C97" w:rsidRPr="00DE66A9">
        <w:rPr>
          <w:sz w:val="24"/>
          <w:szCs w:val="24"/>
        </w:rPr>
        <w:t xml:space="preserve">başarılı bir öğretim yılı </w:t>
      </w:r>
      <w:r w:rsidR="00AD5F47" w:rsidRPr="00DE66A9">
        <w:rPr>
          <w:sz w:val="24"/>
          <w:szCs w:val="24"/>
        </w:rPr>
        <w:t xml:space="preserve">geçirilmesi </w:t>
      </w:r>
      <w:r w:rsidR="00CB6C97" w:rsidRPr="00DE66A9">
        <w:rPr>
          <w:sz w:val="24"/>
          <w:szCs w:val="24"/>
        </w:rPr>
        <w:t>dile</w:t>
      </w:r>
      <w:r w:rsidRPr="00DE66A9">
        <w:rPr>
          <w:sz w:val="24"/>
          <w:szCs w:val="24"/>
        </w:rPr>
        <w:t>kleriyle</w:t>
      </w:r>
      <w:r w:rsidR="00CB6C97" w:rsidRPr="00DE66A9">
        <w:rPr>
          <w:sz w:val="24"/>
          <w:szCs w:val="24"/>
        </w:rPr>
        <w:t xml:space="preserve"> toplantıya son </w:t>
      </w:r>
      <w:r w:rsidRPr="00DE66A9">
        <w:rPr>
          <w:sz w:val="24"/>
          <w:szCs w:val="24"/>
        </w:rPr>
        <w:t>verildi</w:t>
      </w:r>
      <w:r w:rsidR="00C4113E" w:rsidRPr="00DE66A9">
        <w:rPr>
          <w:sz w:val="24"/>
          <w:szCs w:val="24"/>
        </w:rPr>
        <w:t>.</w:t>
      </w:r>
    </w:p>
    <w:p w:rsidR="0068090D" w:rsidRDefault="0068090D" w:rsidP="0068090D">
      <w:pPr>
        <w:pStyle w:val="ListeParagraf"/>
        <w:tabs>
          <w:tab w:val="left" w:pos="851"/>
          <w:tab w:val="left" w:pos="5387"/>
        </w:tabs>
        <w:overflowPunct w:val="0"/>
        <w:autoSpaceDE w:val="0"/>
        <w:autoSpaceDN w:val="0"/>
        <w:adjustRightInd w:val="0"/>
        <w:spacing w:before="80"/>
        <w:ind w:left="720"/>
        <w:jc w:val="both"/>
        <w:textAlignment w:val="baseline"/>
        <w:rPr>
          <w:sz w:val="24"/>
          <w:szCs w:val="24"/>
        </w:rPr>
      </w:pPr>
    </w:p>
    <w:p w:rsidR="001E0F27" w:rsidRPr="00DE66A9" w:rsidRDefault="001E0F27" w:rsidP="0068090D">
      <w:pPr>
        <w:pStyle w:val="ListeParagraf"/>
        <w:tabs>
          <w:tab w:val="left" w:pos="851"/>
          <w:tab w:val="left" w:pos="5387"/>
        </w:tabs>
        <w:overflowPunct w:val="0"/>
        <w:autoSpaceDE w:val="0"/>
        <w:autoSpaceDN w:val="0"/>
        <w:adjustRightInd w:val="0"/>
        <w:spacing w:before="80"/>
        <w:ind w:left="720"/>
        <w:jc w:val="both"/>
        <w:textAlignment w:val="baseline"/>
        <w:rPr>
          <w:sz w:val="24"/>
          <w:szCs w:val="24"/>
        </w:rPr>
      </w:pPr>
    </w:p>
    <w:p w:rsidR="00714B76" w:rsidRDefault="00714B76" w:rsidP="00714B76">
      <w:pPr>
        <w:tabs>
          <w:tab w:val="left" w:pos="851"/>
          <w:tab w:val="left" w:pos="5387"/>
        </w:tabs>
        <w:overflowPunct w:val="0"/>
        <w:autoSpaceDE w:val="0"/>
        <w:autoSpaceDN w:val="0"/>
        <w:adjustRightInd w:val="0"/>
        <w:spacing w:before="80"/>
        <w:jc w:val="both"/>
        <w:textAlignment w:val="baseline"/>
        <w:rPr>
          <w:sz w:val="24"/>
          <w:szCs w:val="24"/>
          <w:highlight w:val="yellow"/>
        </w:rPr>
      </w:pPr>
    </w:p>
    <w:p w:rsidR="00106806" w:rsidRPr="00DE66A9" w:rsidRDefault="00106806" w:rsidP="00714B76">
      <w:pPr>
        <w:tabs>
          <w:tab w:val="left" w:pos="851"/>
          <w:tab w:val="left" w:pos="5387"/>
        </w:tabs>
        <w:overflowPunct w:val="0"/>
        <w:autoSpaceDE w:val="0"/>
        <w:autoSpaceDN w:val="0"/>
        <w:adjustRightInd w:val="0"/>
        <w:spacing w:before="80"/>
        <w:jc w:val="both"/>
        <w:textAlignment w:val="baseline"/>
        <w:rPr>
          <w:sz w:val="24"/>
          <w:szCs w:val="24"/>
          <w:highlight w:val="yellow"/>
        </w:rPr>
      </w:pPr>
    </w:p>
    <w:p w:rsidR="00714B76" w:rsidRPr="00DE66A9" w:rsidRDefault="00EF75ED" w:rsidP="00714B76">
      <w:pPr>
        <w:rPr>
          <w:sz w:val="24"/>
          <w:szCs w:val="24"/>
        </w:rPr>
      </w:pPr>
      <w:proofErr w:type="gramStart"/>
      <w:r>
        <w:rPr>
          <w:sz w:val="24"/>
          <w:szCs w:val="24"/>
        </w:rPr>
        <w:t>………….</w:t>
      </w:r>
      <w:proofErr w:type="gramEnd"/>
      <w:r w:rsidR="0068090D" w:rsidRPr="00DE66A9">
        <w:rPr>
          <w:sz w:val="24"/>
          <w:szCs w:val="24"/>
        </w:rPr>
        <w:t xml:space="preserve"> </w:t>
      </w:r>
      <w:r w:rsidR="0068090D" w:rsidRPr="00DE66A9">
        <w:rPr>
          <w:sz w:val="24"/>
          <w:szCs w:val="24"/>
        </w:rPr>
        <w:tab/>
      </w:r>
      <w:r w:rsidR="0068090D" w:rsidRPr="00DE66A9">
        <w:rPr>
          <w:sz w:val="24"/>
          <w:szCs w:val="24"/>
        </w:rPr>
        <w:tab/>
      </w:r>
      <w:r w:rsidR="0068090D" w:rsidRPr="00DE66A9">
        <w:rPr>
          <w:sz w:val="24"/>
          <w:szCs w:val="24"/>
        </w:rPr>
        <w:tab/>
      </w:r>
      <w:r w:rsidR="0068090D" w:rsidRPr="00DE66A9">
        <w:rPr>
          <w:sz w:val="24"/>
          <w:szCs w:val="24"/>
        </w:rPr>
        <w:tab/>
      </w:r>
      <w:r>
        <w:rPr>
          <w:sz w:val="24"/>
          <w:szCs w:val="24"/>
        </w:rPr>
        <w:tab/>
      </w:r>
      <w:r>
        <w:rPr>
          <w:sz w:val="24"/>
          <w:szCs w:val="24"/>
        </w:rPr>
        <w:tab/>
      </w:r>
      <w:r>
        <w:rPr>
          <w:sz w:val="24"/>
          <w:szCs w:val="24"/>
        </w:rPr>
        <w:tab/>
      </w:r>
      <w:proofErr w:type="gramStart"/>
      <w:r>
        <w:rPr>
          <w:sz w:val="24"/>
          <w:szCs w:val="24"/>
        </w:rPr>
        <w:t>…………..</w:t>
      </w:r>
      <w:proofErr w:type="gramEnd"/>
      <w:r w:rsidR="00714B76" w:rsidRPr="00DE66A9">
        <w:rPr>
          <w:sz w:val="24"/>
          <w:szCs w:val="24"/>
        </w:rPr>
        <w:tab/>
      </w:r>
      <w:r w:rsidR="00714B76" w:rsidRPr="00DE66A9">
        <w:rPr>
          <w:sz w:val="24"/>
          <w:szCs w:val="24"/>
        </w:rPr>
        <w:tab/>
      </w:r>
    </w:p>
    <w:p w:rsidR="0068090D" w:rsidRPr="00DE66A9" w:rsidRDefault="0068090D" w:rsidP="0068090D">
      <w:pPr>
        <w:rPr>
          <w:sz w:val="24"/>
          <w:szCs w:val="24"/>
        </w:rPr>
      </w:pPr>
      <w:r w:rsidRPr="00DE66A9">
        <w:rPr>
          <w:sz w:val="24"/>
          <w:szCs w:val="24"/>
        </w:rPr>
        <w:t>Bil. Tek. Öğret.</w:t>
      </w:r>
      <w:r w:rsidRPr="00DE66A9">
        <w:rPr>
          <w:sz w:val="24"/>
          <w:szCs w:val="24"/>
        </w:rPr>
        <w:tab/>
      </w:r>
      <w:r w:rsidRPr="00DE66A9">
        <w:rPr>
          <w:sz w:val="24"/>
          <w:szCs w:val="24"/>
        </w:rPr>
        <w:tab/>
      </w:r>
      <w:r w:rsidRPr="00DE66A9">
        <w:rPr>
          <w:sz w:val="24"/>
          <w:szCs w:val="24"/>
        </w:rPr>
        <w:tab/>
      </w:r>
      <w:r w:rsidRPr="00DE66A9">
        <w:rPr>
          <w:sz w:val="24"/>
          <w:szCs w:val="24"/>
        </w:rPr>
        <w:tab/>
      </w:r>
      <w:r w:rsidRPr="00DE66A9">
        <w:rPr>
          <w:sz w:val="24"/>
          <w:szCs w:val="24"/>
        </w:rPr>
        <w:tab/>
      </w:r>
      <w:r w:rsidRPr="00DE66A9">
        <w:rPr>
          <w:sz w:val="24"/>
          <w:szCs w:val="24"/>
        </w:rPr>
        <w:tab/>
        <w:t>Bil. Tek. Öğret.</w:t>
      </w:r>
      <w:r w:rsidRPr="00DE66A9">
        <w:rPr>
          <w:sz w:val="24"/>
          <w:szCs w:val="24"/>
        </w:rPr>
        <w:tab/>
      </w:r>
      <w:r w:rsidRPr="00DE66A9">
        <w:rPr>
          <w:sz w:val="24"/>
          <w:szCs w:val="24"/>
        </w:rPr>
        <w:tab/>
      </w:r>
      <w:r w:rsidRPr="00DE66A9">
        <w:rPr>
          <w:sz w:val="24"/>
          <w:szCs w:val="24"/>
        </w:rPr>
        <w:tab/>
      </w:r>
      <w:r w:rsidRPr="00DE66A9">
        <w:rPr>
          <w:sz w:val="24"/>
          <w:szCs w:val="24"/>
        </w:rPr>
        <w:tab/>
      </w:r>
      <w:r w:rsidRPr="00DE66A9">
        <w:rPr>
          <w:sz w:val="24"/>
          <w:szCs w:val="24"/>
        </w:rPr>
        <w:tab/>
      </w:r>
    </w:p>
    <w:p w:rsidR="00714B76" w:rsidRPr="00DE66A9" w:rsidRDefault="00714B76" w:rsidP="00714B76">
      <w:pPr>
        <w:rPr>
          <w:sz w:val="24"/>
          <w:szCs w:val="24"/>
        </w:rPr>
      </w:pPr>
    </w:p>
    <w:p w:rsidR="00714B76" w:rsidRPr="00DE66A9" w:rsidRDefault="00714B76" w:rsidP="00714B76">
      <w:pPr>
        <w:rPr>
          <w:sz w:val="24"/>
          <w:szCs w:val="24"/>
        </w:rPr>
      </w:pPr>
    </w:p>
    <w:p w:rsidR="00714B76" w:rsidRPr="00DE66A9" w:rsidRDefault="00EF75ED" w:rsidP="00714B76">
      <w:pPr>
        <w:rPr>
          <w:sz w:val="24"/>
          <w:szCs w:val="24"/>
        </w:rPr>
      </w:pPr>
      <w:proofErr w:type="gramStart"/>
      <w:r>
        <w:rPr>
          <w:sz w:val="24"/>
          <w:szCs w:val="24"/>
        </w:rPr>
        <w:t>………………</w:t>
      </w:r>
      <w:proofErr w:type="gramEnd"/>
      <w:r w:rsidR="00714B76" w:rsidRPr="00DE66A9">
        <w:rPr>
          <w:sz w:val="24"/>
          <w:szCs w:val="24"/>
        </w:rPr>
        <w:tab/>
      </w:r>
      <w:r w:rsidR="0068090D" w:rsidRPr="00DE66A9">
        <w:rPr>
          <w:sz w:val="24"/>
          <w:szCs w:val="24"/>
        </w:rPr>
        <w:tab/>
      </w:r>
      <w:r w:rsidR="0068090D" w:rsidRPr="00DE66A9">
        <w:rPr>
          <w:sz w:val="24"/>
          <w:szCs w:val="24"/>
        </w:rPr>
        <w:tab/>
      </w:r>
      <w:r w:rsidR="0068090D" w:rsidRPr="00DE66A9">
        <w:rPr>
          <w:sz w:val="24"/>
          <w:szCs w:val="24"/>
        </w:rPr>
        <w:tab/>
      </w:r>
      <w:r w:rsidR="0068090D" w:rsidRPr="00DE66A9">
        <w:rPr>
          <w:sz w:val="24"/>
          <w:szCs w:val="24"/>
        </w:rPr>
        <w:tab/>
      </w:r>
      <w:r w:rsidR="0068090D" w:rsidRPr="00DE66A9">
        <w:rPr>
          <w:sz w:val="24"/>
          <w:szCs w:val="24"/>
        </w:rPr>
        <w:tab/>
      </w:r>
      <w:proofErr w:type="gramStart"/>
      <w:r>
        <w:rPr>
          <w:sz w:val="24"/>
          <w:szCs w:val="24"/>
        </w:rPr>
        <w:t>…………….</w:t>
      </w:r>
      <w:proofErr w:type="gramEnd"/>
      <w:r w:rsidR="00714B76" w:rsidRPr="00DE66A9">
        <w:rPr>
          <w:sz w:val="24"/>
          <w:szCs w:val="24"/>
        </w:rPr>
        <w:tab/>
      </w:r>
      <w:r w:rsidR="00714B76" w:rsidRPr="00DE66A9">
        <w:rPr>
          <w:sz w:val="24"/>
          <w:szCs w:val="24"/>
        </w:rPr>
        <w:tab/>
      </w:r>
      <w:r w:rsidR="00714B76" w:rsidRPr="00DE66A9">
        <w:rPr>
          <w:sz w:val="24"/>
          <w:szCs w:val="24"/>
        </w:rPr>
        <w:tab/>
      </w:r>
    </w:p>
    <w:p w:rsidR="0068090D" w:rsidRPr="00DE66A9" w:rsidRDefault="0068090D" w:rsidP="0068090D">
      <w:pPr>
        <w:rPr>
          <w:sz w:val="24"/>
          <w:szCs w:val="24"/>
        </w:rPr>
      </w:pPr>
      <w:r w:rsidRPr="00DE66A9">
        <w:rPr>
          <w:sz w:val="24"/>
          <w:szCs w:val="24"/>
        </w:rPr>
        <w:t>Bil. Tek. Öğret.</w:t>
      </w:r>
      <w:r w:rsidRPr="00DE66A9">
        <w:rPr>
          <w:sz w:val="24"/>
          <w:szCs w:val="24"/>
        </w:rPr>
        <w:tab/>
      </w:r>
      <w:r w:rsidRPr="00DE66A9">
        <w:rPr>
          <w:sz w:val="24"/>
          <w:szCs w:val="24"/>
        </w:rPr>
        <w:tab/>
      </w:r>
      <w:r w:rsidRPr="00DE66A9">
        <w:rPr>
          <w:sz w:val="24"/>
          <w:szCs w:val="24"/>
        </w:rPr>
        <w:tab/>
      </w:r>
      <w:r w:rsidRPr="00DE66A9">
        <w:rPr>
          <w:sz w:val="24"/>
          <w:szCs w:val="24"/>
        </w:rPr>
        <w:tab/>
      </w:r>
      <w:r w:rsidRPr="00DE66A9">
        <w:rPr>
          <w:sz w:val="24"/>
          <w:szCs w:val="24"/>
        </w:rPr>
        <w:tab/>
      </w:r>
      <w:r w:rsidRPr="00DE66A9">
        <w:rPr>
          <w:sz w:val="24"/>
          <w:szCs w:val="24"/>
        </w:rPr>
        <w:tab/>
        <w:t>Bil. Tek. Öğret.</w:t>
      </w:r>
      <w:r w:rsidRPr="00DE66A9">
        <w:rPr>
          <w:sz w:val="24"/>
          <w:szCs w:val="24"/>
        </w:rPr>
        <w:tab/>
      </w:r>
      <w:r w:rsidRPr="00DE66A9">
        <w:rPr>
          <w:sz w:val="24"/>
          <w:szCs w:val="24"/>
        </w:rPr>
        <w:tab/>
      </w:r>
      <w:r w:rsidRPr="00DE66A9">
        <w:rPr>
          <w:sz w:val="24"/>
          <w:szCs w:val="24"/>
        </w:rPr>
        <w:tab/>
      </w:r>
    </w:p>
    <w:p w:rsidR="0068090D" w:rsidRPr="00DE66A9" w:rsidRDefault="0068090D" w:rsidP="0068090D">
      <w:pPr>
        <w:rPr>
          <w:sz w:val="24"/>
          <w:szCs w:val="24"/>
        </w:rPr>
      </w:pPr>
      <w:r w:rsidRPr="00DE66A9">
        <w:rPr>
          <w:sz w:val="24"/>
          <w:szCs w:val="24"/>
        </w:rPr>
        <w:tab/>
      </w:r>
      <w:r w:rsidRPr="00DE66A9">
        <w:rPr>
          <w:sz w:val="24"/>
          <w:szCs w:val="24"/>
        </w:rPr>
        <w:tab/>
      </w:r>
      <w:r w:rsidRPr="00DE66A9">
        <w:rPr>
          <w:sz w:val="24"/>
          <w:szCs w:val="24"/>
        </w:rPr>
        <w:tab/>
      </w:r>
      <w:r w:rsidRPr="00DE66A9">
        <w:rPr>
          <w:sz w:val="24"/>
          <w:szCs w:val="24"/>
        </w:rPr>
        <w:tab/>
      </w:r>
    </w:p>
    <w:p w:rsidR="00714B76" w:rsidRPr="00DE66A9" w:rsidRDefault="0068090D" w:rsidP="00714B76">
      <w:pPr>
        <w:rPr>
          <w:sz w:val="24"/>
          <w:szCs w:val="24"/>
        </w:rPr>
      </w:pPr>
      <w:r w:rsidRPr="00DE66A9">
        <w:rPr>
          <w:sz w:val="24"/>
          <w:szCs w:val="24"/>
        </w:rPr>
        <w:tab/>
      </w:r>
    </w:p>
    <w:p w:rsidR="00714B76" w:rsidRPr="00DE66A9" w:rsidRDefault="00714B76" w:rsidP="00714B76">
      <w:pPr>
        <w:rPr>
          <w:sz w:val="24"/>
          <w:szCs w:val="24"/>
        </w:rPr>
      </w:pPr>
    </w:p>
    <w:p w:rsidR="0068090D" w:rsidRPr="00DE66A9" w:rsidRDefault="00EF75ED" w:rsidP="0068090D">
      <w:pPr>
        <w:rPr>
          <w:sz w:val="24"/>
          <w:szCs w:val="24"/>
        </w:rPr>
      </w:pPr>
      <w:proofErr w:type="gramStart"/>
      <w:r>
        <w:rPr>
          <w:sz w:val="24"/>
          <w:szCs w:val="24"/>
        </w:rPr>
        <w:t>………………</w:t>
      </w:r>
      <w:proofErr w:type="gramEnd"/>
      <w:r w:rsidR="00714B76" w:rsidRPr="00DE66A9">
        <w:rPr>
          <w:sz w:val="24"/>
          <w:szCs w:val="24"/>
        </w:rPr>
        <w:t xml:space="preserve"> </w:t>
      </w:r>
      <w:r w:rsidR="00714B76" w:rsidRPr="00DE66A9">
        <w:rPr>
          <w:sz w:val="24"/>
          <w:szCs w:val="24"/>
        </w:rPr>
        <w:tab/>
      </w:r>
      <w:r w:rsidR="00714B76" w:rsidRPr="00DE66A9">
        <w:rPr>
          <w:sz w:val="24"/>
          <w:szCs w:val="24"/>
        </w:rPr>
        <w:tab/>
      </w:r>
      <w:r w:rsidR="00714B76" w:rsidRPr="00DE66A9">
        <w:rPr>
          <w:sz w:val="24"/>
          <w:szCs w:val="24"/>
        </w:rPr>
        <w:tab/>
      </w:r>
      <w:r w:rsidR="00714B76" w:rsidRPr="00DE66A9">
        <w:rPr>
          <w:sz w:val="24"/>
          <w:szCs w:val="24"/>
        </w:rPr>
        <w:tab/>
      </w:r>
      <w:r w:rsidR="00714B76" w:rsidRPr="00DE66A9">
        <w:rPr>
          <w:sz w:val="24"/>
          <w:szCs w:val="24"/>
        </w:rPr>
        <w:tab/>
      </w:r>
      <w:r w:rsidR="0068090D" w:rsidRPr="00DE66A9">
        <w:rPr>
          <w:sz w:val="24"/>
          <w:szCs w:val="24"/>
        </w:rPr>
        <w:tab/>
      </w:r>
      <w:proofErr w:type="gramStart"/>
      <w:r>
        <w:rPr>
          <w:sz w:val="24"/>
          <w:szCs w:val="24"/>
        </w:rPr>
        <w:t>………………..</w:t>
      </w:r>
      <w:proofErr w:type="gramEnd"/>
      <w:r w:rsidR="00714B76" w:rsidRPr="00DE66A9">
        <w:rPr>
          <w:sz w:val="24"/>
          <w:szCs w:val="24"/>
        </w:rPr>
        <w:tab/>
      </w:r>
      <w:r w:rsidR="00714B76" w:rsidRPr="00DE66A9">
        <w:rPr>
          <w:sz w:val="24"/>
          <w:szCs w:val="24"/>
        </w:rPr>
        <w:tab/>
      </w:r>
    </w:p>
    <w:p w:rsidR="0068090D" w:rsidRPr="00DE66A9" w:rsidRDefault="0068090D" w:rsidP="0068090D">
      <w:pPr>
        <w:rPr>
          <w:sz w:val="24"/>
          <w:szCs w:val="24"/>
        </w:rPr>
      </w:pPr>
      <w:r w:rsidRPr="00DE66A9">
        <w:rPr>
          <w:sz w:val="24"/>
          <w:szCs w:val="24"/>
        </w:rPr>
        <w:lastRenderedPageBreak/>
        <w:t>Bil. Tek. Öğret.</w:t>
      </w:r>
      <w:r w:rsidRPr="00DE66A9">
        <w:rPr>
          <w:sz w:val="24"/>
          <w:szCs w:val="24"/>
        </w:rPr>
        <w:tab/>
      </w:r>
      <w:r w:rsidRPr="00DE66A9">
        <w:rPr>
          <w:sz w:val="24"/>
          <w:szCs w:val="24"/>
        </w:rPr>
        <w:tab/>
      </w:r>
      <w:r w:rsidRPr="00DE66A9">
        <w:rPr>
          <w:sz w:val="24"/>
          <w:szCs w:val="24"/>
        </w:rPr>
        <w:tab/>
      </w:r>
      <w:r w:rsidRPr="00DE66A9">
        <w:rPr>
          <w:sz w:val="24"/>
          <w:szCs w:val="24"/>
        </w:rPr>
        <w:tab/>
      </w:r>
      <w:r w:rsidRPr="00DE66A9">
        <w:rPr>
          <w:sz w:val="24"/>
          <w:szCs w:val="24"/>
        </w:rPr>
        <w:tab/>
      </w:r>
      <w:r w:rsidRPr="00DE66A9">
        <w:rPr>
          <w:sz w:val="24"/>
          <w:szCs w:val="24"/>
        </w:rPr>
        <w:tab/>
        <w:t>Bil. Tek. Öğret.</w:t>
      </w:r>
    </w:p>
    <w:p w:rsidR="0068090D" w:rsidRPr="00DE66A9" w:rsidRDefault="0068090D" w:rsidP="0068090D">
      <w:pPr>
        <w:rPr>
          <w:sz w:val="24"/>
          <w:szCs w:val="24"/>
        </w:rPr>
      </w:pPr>
    </w:p>
    <w:p w:rsidR="00714B76" w:rsidRPr="00DE66A9" w:rsidRDefault="00714B76" w:rsidP="00714B76">
      <w:pPr>
        <w:rPr>
          <w:sz w:val="24"/>
          <w:szCs w:val="24"/>
        </w:rPr>
      </w:pPr>
      <w:r w:rsidRPr="00DE66A9">
        <w:rPr>
          <w:sz w:val="24"/>
          <w:szCs w:val="24"/>
        </w:rPr>
        <w:tab/>
      </w:r>
      <w:r w:rsidRPr="00DE66A9">
        <w:rPr>
          <w:sz w:val="24"/>
          <w:szCs w:val="24"/>
        </w:rPr>
        <w:tab/>
      </w:r>
      <w:r w:rsidRPr="00DE66A9">
        <w:rPr>
          <w:sz w:val="24"/>
          <w:szCs w:val="24"/>
        </w:rPr>
        <w:tab/>
      </w:r>
      <w:r w:rsidRPr="00DE66A9">
        <w:rPr>
          <w:sz w:val="24"/>
          <w:szCs w:val="24"/>
        </w:rPr>
        <w:tab/>
      </w:r>
    </w:p>
    <w:p w:rsidR="00714B76" w:rsidRPr="00DE66A9" w:rsidRDefault="00714B76" w:rsidP="00714B76">
      <w:pPr>
        <w:rPr>
          <w:sz w:val="24"/>
          <w:szCs w:val="24"/>
        </w:rPr>
      </w:pPr>
    </w:p>
    <w:p w:rsidR="00714B76" w:rsidRPr="00DE66A9" w:rsidRDefault="00EF75ED" w:rsidP="0068090D">
      <w:pPr>
        <w:rPr>
          <w:sz w:val="24"/>
          <w:szCs w:val="24"/>
        </w:rPr>
      </w:pPr>
      <w:proofErr w:type="gramStart"/>
      <w:r>
        <w:rPr>
          <w:sz w:val="24"/>
          <w:szCs w:val="24"/>
        </w:rPr>
        <w:t>………………………</w:t>
      </w:r>
      <w:proofErr w:type="gramEnd"/>
      <w:r w:rsidR="0068090D" w:rsidRPr="00DE66A9">
        <w:rPr>
          <w:sz w:val="24"/>
          <w:szCs w:val="24"/>
        </w:rPr>
        <w:tab/>
      </w:r>
      <w:r w:rsidR="00714B76" w:rsidRPr="00DE66A9">
        <w:rPr>
          <w:sz w:val="24"/>
          <w:szCs w:val="24"/>
        </w:rPr>
        <w:tab/>
      </w:r>
      <w:r w:rsidR="00714B76" w:rsidRPr="00DE66A9">
        <w:rPr>
          <w:sz w:val="24"/>
          <w:szCs w:val="24"/>
        </w:rPr>
        <w:tab/>
      </w:r>
      <w:r w:rsidR="00714B76" w:rsidRPr="00DE66A9">
        <w:rPr>
          <w:sz w:val="24"/>
          <w:szCs w:val="24"/>
        </w:rPr>
        <w:tab/>
      </w:r>
      <w:r w:rsidR="0068090D" w:rsidRPr="00DE66A9">
        <w:rPr>
          <w:sz w:val="24"/>
          <w:szCs w:val="24"/>
        </w:rPr>
        <w:tab/>
      </w:r>
      <w:proofErr w:type="gramStart"/>
      <w:r>
        <w:rPr>
          <w:sz w:val="24"/>
          <w:szCs w:val="24"/>
        </w:rPr>
        <w:t>………………</w:t>
      </w:r>
      <w:r w:rsidR="00714B76" w:rsidRPr="00DE66A9">
        <w:rPr>
          <w:sz w:val="24"/>
          <w:szCs w:val="24"/>
        </w:rPr>
        <w:t>.</w:t>
      </w:r>
      <w:proofErr w:type="gramEnd"/>
    </w:p>
    <w:p w:rsidR="0068090D" w:rsidRPr="00DE66A9" w:rsidRDefault="0068090D" w:rsidP="0068090D">
      <w:pPr>
        <w:rPr>
          <w:sz w:val="24"/>
          <w:szCs w:val="24"/>
        </w:rPr>
      </w:pPr>
      <w:r w:rsidRPr="00DE66A9">
        <w:rPr>
          <w:sz w:val="24"/>
          <w:szCs w:val="24"/>
        </w:rPr>
        <w:t>Bil. Tek. Öğret.</w:t>
      </w:r>
      <w:r w:rsidRPr="00DE66A9">
        <w:rPr>
          <w:sz w:val="24"/>
          <w:szCs w:val="24"/>
        </w:rPr>
        <w:tab/>
      </w:r>
      <w:r w:rsidRPr="00DE66A9">
        <w:rPr>
          <w:sz w:val="24"/>
          <w:szCs w:val="24"/>
        </w:rPr>
        <w:tab/>
      </w:r>
      <w:r w:rsidRPr="00DE66A9">
        <w:rPr>
          <w:sz w:val="24"/>
          <w:szCs w:val="24"/>
        </w:rPr>
        <w:tab/>
      </w:r>
      <w:r w:rsidRPr="00DE66A9">
        <w:rPr>
          <w:sz w:val="24"/>
          <w:szCs w:val="24"/>
        </w:rPr>
        <w:tab/>
      </w:r>
      <w:r w:rsidRPr="00DE66A9">
        <w:rPr>
          <w:sz w:val="24"/>
          <w:szCs w:val="24"/>
        </w:rPr>
        <w:tab/>
      </w:r>
      <w:r w:rsidRPr="00DE66A9">
        <w:rPr>
          <w:sz w:val="24"/>
          <w:szCs w:val="24"/>
        </w:rPr>
        <w:tab/>
        <w:t>Bil. Tek. Öğret.</w:t>
      </w:r>
    </w:p>
    <w:p w:rsidR="0068090D" w:rsidRPr="00DE66A9" w:rsidRDefault="0068090D" w:rsidP="0068090D">
      <w:pPr>
        <w:rPr>
          <w:sz w:val="24"/>
          <w:szCs w:val="24"/>
        </w:rPr>
      </w:pPr>
    </w:p>
    <w:p w:rsidR="00714B76" w:rsidRPr="00DE66A9" w:rsidRDefault="00714B76" w:rsidP="00714B76">
      <w:pPr>
        <w:tabs>
          <w:tab w:val="left" w:pos="851"/>
          <w:tab w:val="left" w:pos="5387"/>
        </w:tabs>
        <w:overflowPunct w:val="0"/>
        <w:autoSpaceDE w:val="0"/>
        <w:autoSpaceDN w:val="0"/>
        <w:adjustRightInd w:val="0"/>
        <w:spacing w:before="80"/>
        <w:jc w:val="both"/>
        <w:textAlignment w:val="baseline"/>
        <w:rPr>
          <w:sz w:val="24"/>
          <w:szCs w:val="24"/>
          <w:highlight w:val="yellow"/>
        </w:rPr>
      </w:pPr>
    </w:p>
    <w:p w:rsidR="00714B76" w:rsidRPr="00DE66A9" w:rsidRDefault="00714B76" w:rsidP="00714B76">
      <w:pPr>
        <w:rPr>
          <w:sz w:val="24"/>
          <w:szCs w:val="24"/>
          <w:highlight w:val="yellow"/>
        </w:rPr>
      </w:pPr>
    </w:p>
    <w:p w:rsidR="00E91700" w:rsidRPr="00DE66A9" w:rsidRDefault="00E91700" w:rsidP="00714B76">
      <w:pPr>
        <w:rPr>
          <w:sz w:val="24"/>
          <w:szCs w:val="24"/>
          <w:highlight w:val="yellow"/>
        </w:rPr>
      </w:pPr>
    </w:p>
    <w:p w:rsidR="00E91700" w:rsidRPr="00DE66A9" w:rsidRDefault="00E91700" w:rsidP="00714B76">
      <w:pPr>
        <w:rPr>
          <w:sz w:val="24"/>
          <w:szCs w:val="24"/>
          <w:highlight w:val="yellow"/>
        </w:rPr>
      </w:pPr>
    </w:p>
    <w:p w:rsidR="00714B76" w:rsidRPr="00DE66A9" w:rsidRDefault="00714B76" w:rsidP="00714B76">
      <w:pPr>
        <w:tabs>
          <w:tab w:val="left" w:pos="3870"/>
        </w:tabs>
        <w:jc w:val="center"/>
        <w:rPr>
          <w:sz w:val="24"/>
          <w:szCs w:val="24"/>
        </w:rPr>
      </w:pPr>
      <w:r w:rsidRPr="00DE66A9">
        <w:rPr>
          <w:sz w:val="24"/>
          <w:szCs w:val="24"/>
        </w:rPr>
        <w:t>Uygundur</w:t>
      </w:r>
    </w:p>
    <w:p w:rsidR="00714B76" w:rsidRPr="00DE66A9" w:rsidRDefault="00714B76" w:rsidP="00714B76">
      <w:pPr>
        <w:tabs>
          <w:tab w:val="left" w:pos="3870"/>
        </w:tabs>
        <w:jc w:val="center"/>
        <w:rPr>
          <w:sz w:val="24"/>
          <w:szCs w:val="24"/>
        </w:rPr>
      </w:pPr>
      <w:r w:rsidRPr="00DE66A9">
        <w:rPr>
          <w:sz w:val="24"/>
          <w:szCs w:val="24"/>
        </w:rPr>
        <w:t>Okul Müdürü</w:t>
      </w:r>
    </w:p>
    <w:p w:rsidR="00714B76" w:rsidRPr="00DE66A9" w:rsidRDefault="00714B76" w:rsidP="00714B76">
      <w:pPr>
        <w:tabs>
          <w:tab w:val="left" w:pos="3870"/>
        </w:tabs>
        <w:jc w:val="center"/>
        <w:rPr>
          <w:sz w:val="24"/>
          <w:szCs w:val="24"/>
        </w:rPr>
      </w:pPr>
    </w:p>
    <w:p w:rsidR="0068090D" w:rsidRPr="00DE66A9" w:rsidRDefault="0068090D" w:rsidP="00714B76">
      <w:pPr>
        <w:tabs>
          <w:tab w:val="left" w:pos="3870"/>
        </w:tabs>
        <w:jc w:val="center"/>
        <w:rPr>
          <w:sz w:val="24"/>
          <w:szCs w:val="24"/>
        </w:rPr>
      </w:pPr>
    </w:p>
    <w:p w:rsidR="00714B76" w:rsidRPr="00DE66A9" w:rsidRDefault="00EF75ED" w:rsidP="00714B76">
      <w:pPr>
        <w:tabs>
          <w:tab w:val="left" w:pos="3870"/>
        </w:tabs>
        <w:jc w:val="center"/>
        <w:rPr>
          <w:sz w:val="24"/>
          <w:szCs w:val="24"/>
        </w:rPr>
      </w:pPr>
      <w:r>
        <w:rPr>
          <w:sz w:val="24"/>
          <w:szCs w:val="24"/>
        </w:rPr>
        <w:t>…………..</w:t>
      </w:r>
    </w:p>
    <w:p w:rsidR="00714B76" w:rsidRPr="00DE66A9" w:rsidRDefault="00714B76" w:rsidP="00714B76">
      <w:pPr>
        <w:tabs>
          <w:tab w:val="left" w:pos="3870"/>
        </w:tabs>
        <w:jc w:val="center"/>
        <w:rPr>
          <w:sz w:val="24"/>
          <w:szCs w:val="24"/>
        </w:rPr>
      </w:pPr>
    </w:p>
    <w:p w:rsidR="00714B76" w:rsidRPr="00DE66A9" w:rsidRDefault="0068090D" w:rsidP="0068090D">
      <w:pPr>
        <w:tabs>
          <w:tab w:val="left" w:pos="3870"/>
        </w:tabs>
        <w:jc w:val="center"/>
        <w:rPr>
          <w:sz w:val="24"/>
          <w:szCs w:val="24"/>
        </w:rPr>
      </w:pPr>
      <w:proofErr w:type="gramStart"/>
      <w:r w:rsidRPr="00DE66A9">
        <w:rPr>
          <w:sz w:val="24"/>
          <w:szCs w:val="24"/>
        </w:rPr>
        <w:t>…..</w:t>
      </w:r>
      <w:proofErr w:type="gramEnd"/>
      <w:r w:rsidRPr="00DE66A9">
        <w:rPr>
          <w:sz w:val="24"/>
          <w:szCs w:val="24"/>
        </w:rPr>
        <w:t>/0</w:t>
      </w:r>
      <w:r w:rsidR="00C4766A">
        <w:rPr>
          <w:sz w:val="24"/>
          <w:szCs w:val="24"/>
        </w:rPr>
        <w:t>2</w:t>
      </w:r>
      <w:r w:rsidR="00714B76" w:rsidRPr="00DE66A9">
        <w:rPr>
          <w:sz w:val="24"/>
          <w:szCs w:val="24"/>
        </w:rPr>
        <w:t>/201</w:t>
      </w:r>
      <w:r w:rsidR="00C4766A">
        <w:rPr>
          <w:sz w:val="24"/>
          <w:szCs w:val="24"/>
        </w:rPr>
        <w:t>4</w:t>
      </w:r>
    </w:p>
    <w:sectPr w:rsidR="00714B76" w:rsidRPr="00DE66A9" w:rsidSect="004D498B">
      <w:footerReference w:type="even" r:id="rId8"/>
      <w:footerReference w:type="default" r:id="rId9"/>
      <w:pgSz w:w="12240" w:h="15840"/>
      <w:pgMar w:top="907" w:right="1134" w:bottom="907" w:left="1134" w:header="1077" w:footer="1077"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C1B" w:rsidRDefault="00E17C1B">
      <w:r>
        <w:separator/>
      </w:r>
    </w:p>
  </w:endnote>
  <w:endnote w:type="continuationSeparator" w:id="0">
    <w:p w:rsidR="00E17C1B" w:rsidRDefault="00E17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1F" w:rsidRDefault="00CA3926" w:rsidP="00AD5F47">
    <w:pPr>
      <w:pStyle w:val="Altbilgi"/>
      <w:framePr w:wrap="around" w:vAnchor="text" w:hAnchor="margin" w:xAlign="right" w:y="1"/>
      <w:rPr>
        <w:rStyle w:val="SayfaNumaras"/>
      </w:rPr>
    </w:pPr>
    <w:r>
      <w:rPr>
        <w:rStyle w:val="SayfaNumaras"/>
      </w:rPr>
      <w:fldChar w:fldCharType="begin"/>
    </w:r>
    <w:r w:rsidR="007A601F">
      <w:rPr>
        <w:rStyle w:val="SayfaNumaras"/>
      </w:rPr>
      <w:instrText xml:space="preserve">PAGE  </w:instrText>
    </w:r>
    <w:r>
      <w:rPr>
        <w:rStyle w:val="SayfaNumaras"/>
      </w:rPr>
      <w:fldChar w:fldCharType="end"/>
    </w:r>
  </w:p>
  <w:p w:rsidR="007A601F" w:rsidRDefault="007A601F" w:rsidP="00541744">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F47" w:rsidRDefault="00CA3926" w:rsidP="009B0EDF">
    <w:pPr>
      <w:pStyle w:val="Altbilgi"/>
      <w:framePr w:wrap="around" w:vAnchor="text" w:hAnchor="margin" w:xAlign="right" w:y="1"/>
      <w:rPr>
        <w:rStyle w:val="SayfaNumaras"/>
      </w:rPr>
    </w:pPr>
    <w:r>
      <w:rPr>
        <w:rStyle w:val="SayfaNumaras"/>
      </w:rPr>
      <w:fldChar w:fldCharType="begin"/>
    </w:r>
    <w:r w:rsidR="00AD5F47">
      <w:rPr>
        <w:rStyle w:val="SayfaNumaras"/>
      </w:rPr>
      <w:instrText xml:space="preserve">PAGE  </w:instrText>
    </w:r>
    <w:r>
      <w:rPr>
        <w:rStyle w:val="SayfaNumaras"/>
      </w:rPr>
      <w:fldChar w:fldCharType="separate"/>
    </w:r>
    <w:r w:rsidR="00AD7A16">
      <w:rPr>
        <w:rStyle w:val="SayfaNumaras"/>
        <w:noProof/>
      </w:rPr>
      <w:t>1</w:t>
    </w:r>
    <w:r>
      <w:rPr>
        <w:rStyle w:val="SayfaNumaras"/>
      </w:rPr>
      <w:fldChar w:fldCharType="end"/>
    </w:r>
  </w:p>
  <w:p w:rsidR="00AD5F47" w:rsidRDefault="00AD5F47" w:rsidP="00AD5F47">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C1B" w:rsidRDefault="00E17C1B">
      <w:r>
        <w:separator/>
      </w:r>
    </w:p>
  </w:footnote>
  <w:footnote w:type="continuationSeparator" w:id="0">
    <w:p w:rsidR="00E17C1B" w:rsidRDefault="00E17C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6C11"/>
    <w:multiLevelType w:val="multilevel"/>
    <w:tmpl w:val="EE34CFC6"/>
    <w:lvl w:ilvl="0">
      <w:start w:val="1"/>
      <w:numFmt w:val="decimal"/>
      <w:lvlText w:val="%1."/>
      <w:lvlJc w:val="left"/>
      <w:pPr>
        <w:tabs>
          <w:tab w:val="num" w:pos="502"/>
        </w:tabs>
        <w:ind w:left="502" w:hanging="360"/>
      </w:pPr>
      <w:rPr>
        <w:b/>
      </w:rPr>
    </w:lvl>
    <w:lvl w:ilvl="1">
      <w:start w:val="1"/>
      <w:numFmt w:val="decimal"/>
      <w:lvlText w:val="%2."/>
      <w:lvlJc w:val="left"/>
      <w:pPr>
        <w:tabs>
          <w:tab w:val="num" w:pos="1440"/>
        </w:tabs>
        <w:ind w:left="1440" w:hanging="360"/>
      </w:pPr>
      <w:rPr>
        <w:b/>
      </w:rPr>
    </w:lvl>
    <w:lvl w:ilvl="2">
      <w:start w:val="1"/>
      <w:numFmt w:val="upperLetter"/>
      <w:lvlText w:val="%3."/>
      <w:lvlJc w:val="left"/>
      <w:pPr>
        <w:tabs>
          <w:tab w:val="num" w:pos="1070"/>
        </w:tabs>
        <w:ind w:left="107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B448C8"/>
    <w:multiLevelType w:val="hybridMultilevel"/>
    <w:tmpl w:val="BD5E3848"/>
    <w:lvl w:ilvl="0" w:tplc="041F0001">
      <w:start w:val="1"/>
      <w:numFmt w:val="bullet"/>
      <w:lvlText w:val=""/>
      <w:lvlJc w:val="left"/>
      <w:pPr>
        <w:tabs>
          <w:tab w:val="num" w:pos="1146"/>
        </w:tabs>
        <w:ind w:left="1146" w:hanging="360"/>
      </w:pPr>
      <w:rPr>
        <w:rFonts w:ascii="Symbol" w:hAnsi="Symbol" w:hint="default"/>
      </w:rPr>
    </w:lvl>
    <w:lvl w:ilvl="1" w:tplc="041F0003" w:tentative="1">
      <w:start w:val="1"/>
      <w:numFmt w:val="bullet"/>
      <w:lvlText w:val="o"/>
      <w:lvlJc w:val="left"/>
      <w:pPr>
        <w:tabs>
          <w:tab w:val="num" w:pos="1866"/>
        </w:tabs>
        <w:ind w:left="1866" w:hanging="360"/>
      </w:pPr>
      <w:rPr>
        <w:rFonts w:ascii="Courier New" w:hAnsi="Courier New" w:cs="Courier New" w:hint="default"/>
      </w:rPr>
    </w:lvl>
    <w:lvl w:ilvl="2" w:tplc="041F0005" w:tentative="1">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2">
    <w:nsid w:val="08764C37"/>
    <w:multiLevelType w:val="hybridMultilevel"/>
    <w:tmpl w:val="5464088C"/>
    <w:lvl w:ilvl="0" w:tplc="041F000F">
      <w:start w:val="1"/>
      <w:numFmt w:val="decimal"/>
      <w:lvlText w:val="%1."/>
      <w:lvlJc w:val="left"/>
      <w:pPr>
        <w:tabs>
          <w:tab w:val="num" w:pos="1425"/>
        </w:tabs>
        <w:ind w:left="1425" w:hanging="360"/>
      </w:pPr>
    </w:lvl>
    <w:lvl w:ilvl="1" w:tplc="041F0019" w:tentative="1">
      <w:start w:val="1"/>
      <w:numFmt w:val="lowerLetter"/>
      <w:lvlText w:val="%2."/>
      <w:lvlJc w:val="left"/>
      <w:pPr>
        <w:tabs>
          <w:tab w:val="num" w:pos="2145"/>
        </w:tabs>
        <w:ind w:left="2145" w:hanging="360"/>
      </w:pPr>
    </w:lvl>
    <w:lvl w:ilvl="2" w:tplc="041F001B" w:tentative="1">
      <w:start w:val="1"/>
      <w:numFmt w:val="lowerRoman"/>
      <w:lvlText w:val="%3."/>
      <w:lvlJc w:val="right"/>
      <w:pPr>
        <w:tabs>
          <w:tab w:val="num" w:pos="2865"/>
        </w:tabs>
        <w:ind w:left="2865" w:hanging="180"/>
      </w:pPr>
    </w:lvl>
    <w:lvl w:ilvl="3" w:tplc="041F000F" w:tentative="1">
      <w:start w:val="1"/>
      <w:numFmt w:val="decimal"/>
      <w:lvlText w:val="%4."/>
      <w:lvlJc w:val="left"/>
      <w:pPr>
        <w:tabs>
          <w:tab w:val="num" w:pos="3585"/>
        </w:tabs>
        <w:ind w:left="3585" w:hanging="360"/>
      </w:pPr>
    </w:lvl>
    <w:lvl w:ilvl="4" w:tplc="041F0019" w:tentative="1">
      <w:start w:val="1"/>
      <w:numFmt w:val="lowerLetter"/>
      <w:lvlText w:val="%5."/>
      <w:lvlJc w:val="left"/>
      <w:pPr>
        <w:tabs>
          <w:tab w:val="num" w:pos="4305"/>
        </w:tabs>
        <w:ind w:left="4305" w:hanging="360"/>
      </w:pPr>
    </w:lvl>
    <w:lvl w:ilvl="5" w:tplc="041F001B" w:tentative="1">
      <w:start w:val="1"/>
      <w:numFmt w:val="lowerRoman"/>
      <w:lvlText w:val="%6."/>
      <w:lvlJc w:val="right"/>
      <w:pPr>
        <w:tabs>
          <w:tab w:val="num" w:pos="5025"/>
        </w:tabs>
        <w:ind w:left="5025" w:hanging="180"/>
      </w:pPr>
    </w:lvl>
    <w:lvl w:ilvl="6" w:tplc="041F000F" w:tentative="1">
      <w:start w:val="1"/>
      <w:numFmt w:val="decimal"/>
      <w:lvlText w:val="%7."/>
      <w:lvlJc w:val="left"/>
      <w:pPr>
        <w:tabs>
          <w:tab w:val="num" w:pos="5745"/>
        </w:tabs>
        <w:ind w:left="5745" w:hanging="360"/>
      </w:pPr>
    </w:lvl>
    <w:lvl w:ilvl="7" w:tplc="041F0019" w:tentative="1">
      <w:start w:val="1"/>
      <w:numFmt w:val="lowerLetter"/>
      <w:lvlText w:val="%8."/>
      <w:lvlJc w:val="left"/>
      <w:pPr>
        <w:tabs>
          <w:tab w:val="num" w:pos="6465"/>
        </w:tabs>
        <w:ind w:left="6465" w:hanging="360"/>
      </w:pPr>
    </w:lvl>
    <w:lvl w:ilvl="8" w:tplc="041F001B" w:tentative="1">
      <w:start w:val="1"/>
      <w:numFmt w:val="lowerRoman"/>
      <w:lvlText w:val="%9."/>
      <w:lvlJc w:val="right"/>
      <w:pPr>
        <w:tabs>
          <w:tab w:val="num" w:pos="7185"/>
        </w:tabs>
        <w:ind w:left="7185" w:hanging="180"/>
      </w:pPr>
    </w:lvl>
  </w:abstractNum>
  <w:abstractNum w:abstractNumId="3">
    <w:nsid w:val="10374553"/>
    <w:multiLevelType w:val="hybridMultilevel"/>
    <w:tmpl w:val="D8968F52"/>
    <w:lvl w:ilvl="0" w:tplc="041F0001">
      <w:start w:val="1"/>
      <w:numFmt w:val="bullet"/>
      <w:lvlText w:val=""/>
      <w:lvlJc w:val="left"/>
      <w:pPr>
        <w:tabs>
          <w:tab w:val="num" w:pos="644"/>
        </w:tabs>
        <w:ind w:left="644" w:hanging="360"/>
      </w:pPr>
      <w:rPr>
        <w:rFonts w:ascii="Symbol" w:hAnsi="Symbol" w:hint="default"/>
      </w:rPr>
    </w:lvl>
    <w:lvl w:ilvl="1" w:tplc="041F0003">
      <w:start w:val="1"/>
      <w:numFmt w:val="bullet"/>
      <w:lvlText w:val="o"/>
      <w:lvlJc w:val="left"/>
      <w:pPr>
        <w:tabs>
          <w:tab w:val="num" w:pos="1364"/>
        </w:tabs>
        <w:ind w:left="1364" w:hanging="360"/>
      </w:pPr>
      <w:rPr>
        <w:rFonts w:ascii="Courier New" w:hAnsi="Courier New" w:cs="Courier New" w:hint="default"/>
      </w:rPr>
    </w:lvl>
    <w:lvl w:ilvl="2" w:tplc="041F0005" w:tentative="1">
      <w:start w:val="1"/>
      <w:numFmt w:val="bullet"/>
      <w:lvlText w:val=""/>
      <w:lvlJc w:val="left"/>
      <w:pPr>
        <w:tabs>
          <w:tab w:val="num" w:pos="2084"/>
        </w:tabs>
        <w:ind w:left="2084" w:hanging="360"/>
      </w:pPr>
      <w:rPr>
        <w:rFonts w:ascii="Wingdings" w:hAnsi="Wingdings" w:hint="default"/>
      </w:rPr>
    </w:lvl>
    <w:lvl w:ilvl="3" w:tplc="041F0001" w:tentative="1">
      <w:start w:val="1"/>
      <w:numFmt w:val="bullet"/>
      <w:lvlText w:val=""/>
      <w:lvlJc w:val="left"/>
      <w:pPr>
        <w:tabs>
          <w:tab w:val="num" w:pos="2804"/>
        </w:tabs>
        <w:ind w:left="2804" w:hanging="360"/>
      </w:pPr>
      <w:rPr>
        <w:rFonts w:ascii="Symbol" w:hAnsi="Symbol" w:hint="default"/>
      </w:rPr>
    </w:lvl>
    <w:lvl w:ilvl="4" w:tplc="041F0003" w:tentative="1">
      <w:start w:val="1"/>
      <w:numFmt w:val="bullet"/>
      <w:lvlText w:val="o"/>
      <w:lvlJc w:val="left"/>
      <w:pPr>
        <w:tabs>
          <w:tab w:val="num" w:pos="3524"/>
        </w:tabs>
        <w:ind w:left="3524" w:hanging="360"/>
      </w:pPr>
      <w:rPr>
        <w:rFonts w:ascii="Courier New" w:hAnsi="Courier New" w:cs="Courier New" w:hint="default"/>
      </w:rPr>
    </w:lvl>
    <w:lvl w:ilvl="5" w:tplc="041F0005" w:tentative="1">
      <w:start w:val="1"/>
      <w:numFmt w:val="bullet"/>
      <w:lvlText w:val=""/>
      <w:lvlJc w:val="left"/>
      <w:pPr>
        <w:tabs>
          <w:tab w:val="num" w:pos="4244"/>
        </w:tabs>
        <w:ind w:left="4244" w:hanging="360"/>
      </w:pPr>
      <w:rPr>
        <w:rFonts w:ascii="Wingdings" w:hAnsi="Wingdings" w:hint="default"/>
      </w:rPr>
    </w:lvl>
    <w:lvl w:ilvl="6" w:tplc="041F0001" w:tentative="1">
      <w:start w:val="1"/>
      <w:numFmt w:val="bullet"/>
      <w:lvlText w:val=""/>
      <w:lvlJc w:val="left"/>
      <w:pPr>
        <w:tabs>
          <w:tab w:val="num" w:pos="4964"/>
        </w:tabs>
        <w:ind w:left="4964" w:hanging="360"/>
      </w:pPr>
      <w:rPr>
        <w:rFonts w:ascii="Symbol" w:hAnsi="Symbol" w:hint="default"/>
      </w:rPr>
    </w:lvl>
    <w:lvl w:ilvl="7" w:tplc="041F0003" w:tentative="1">
      <w:start w:val="1"/>
      <w:numFmt w:val="bullet"/>
      <w:lvlText w:val="o"/>
      <w:lvlJc w:val="left"/>
      <w:pPr>
        <w:tabs>
          <w:tab w:val="num" w:pos="5684"/>
        </w:tabs>
        <w:ind w:left="5684" w:hanging="360"/>
      </w:pPr>
      <w:rPr>
        <w:rFonts w:ascii="Courier New" w:hAnsi="Courier New" w:cs="Courier New" w:hint="default"/>
      </w:rPr>
    </w:lvl>
    <w:lvl w:ilvl="8" w:tplc="041F0005" w:tentative="1">
      <w:start w:val="1"/>
      <w:numFmt w:val="bullet"/>
      <w:lvlText w:val=""/>
      <w:lvlJc w:val="left"/>
      <w:pPr>
        <w:tabs>
          <w:tab w:val="num" w:pos="6404"/>
        </w:tabs>
        <w:ind w:left="6404" w:hanging="360"/>
      </w:pPr>
      <w:rPr>
        <w:rFonts w:ascii="Wingdings" w:hAnsi="Wingdings" w:hint="default"/>
      </w:rPr>
    </w:lvl>
  </w:abstractNum>
  <w:abstractNum w:abstractNumId="4">
    <w:nsid w:val="155A5A2E"/>
    <w:multiLevelType w:val="hybridMultilevel"/>
    <w:tmpl w:val="A2BCB12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D980A30"/>
    <w:multiLevelType w:val="hybridMultilevel"/>
    <w:tmpl w:val="776873B6"/>
    <w:lvl w:ilvl="0" w:tplc="3250741A">
      <w:start w:val="1"/>
      <w:numFmt w:val="upperRoman"/>
      <w:pStyle w:val="nitelistesi"/>
      <w:lvlText w:val="%1."/>
      <w:lvlJc w:val="righ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E393784"/>
    <w:multiLevelType w:val="multilevel"/>
    <w:tmpl w:val="7D86E46C"/>
    <w:lvl w:ilvl="0">
      <w:start w:val="1"/>
      <w:numFmt w:val="decimal"/>
      <w:lvlText w:val="%1)"/>
      <w:lvlJc w:val="left"/>
      <w:pPr>
        <w:tabs>
          <w:tab w:val="num" w:pos="360"/>
        </w:tabs>
        <w:ind w:left="360" w:hanging="360"/>
      </w:pPr>
      <w:rPr>
        <w:b/>
        <w:sz w:val="24"/>
        <w:szCs w:val="24"/>
      </w:rPr>
    </w:lvl>
    <w:lvl w:ilvl="1">
      <w:start w:val="1"/>
      <w:numFmt w:val="lowerLetter"/>
      <w:lvlText w:val="%2."/>
      <w:lvlJc w:val="left"/>
      <w:pPr>
        <w:tabs>
          <w:tab w:val="num" w:pos="284"/>
        </w:tabs>
        <w:ind w:left="284" w:hanging="360"/>
      </w:pPr>
    </w:lvl>
    <w:lvl w:ilvl="2">
      <w:start w:val="1"/>
      <w:numFmt w:val="bullet"/>
      <w:lvlText w:val=""/>
      <w:lvlJc w:val="left"/>
      <w:pPr>
        <w:ind w:left="1353" w:hanging="360"/>
      </w:pPr>
      <w:rPr>
        <w:rFonts w:ascii="Symbol" w:hAnsi="Symbol" w:hint="default"/>
      </w:r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7">
    <w:nsid w:val="21CA055D"/>
    <w:multiLevelType w:val="hybridMultilevel"/>
    <w:tmpl w:val="CE960134"/>
    <w:lvl w:ilvl="0" w:tplc="C5A0346E">
      <w:start w:val="1"/>
      <w:numFmt w:val="bullet"/>
      <w:lvlText w:val=""/>
      <w:lvlJc w:val="left"/>
      <w:pPr>
        <w:tabs>
          <w:tab w:val="num" w:pos="720"/>
        </w:tabs>
        <w:ind w:left="907" w:hanging="283"/>
      </w:pPr>
      <w:rPr>
        <w:rFonts w:ascii="Wingdings" w:hAnsi="Wingding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A5E1FB7"/>
    <w:multiLevelType w:val="hybridMultilevel"/>
    <w:tmpl w:val="82C06AEE"/>
    <w:lvl w:ilvl="0" w:tplc="041F0001">
      <w:start w:val="1"/>
      <w:numFmt w:val="bullet"/>
      <w:lvlText w:val=""/>
      <w:lvlJc w:val="left"/>
      <w:pPr>
        <w:tabs>
          <w:tab w:val="num" w:pos="1260"/>
        </w:tabs>
        <w:ind w:left="1260" w:hanging="360"/>
      </w:pPr>
      <w:rPr>
        <w:rFonts w:ascii="Symbol" w:hAnsi="Symbo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9">
    <w:nsid w:val="2B9107E5"/>
    <w:multiLevelType w:val="hybridMultilevel"/>
    <w:tmpl w:val="F3D6F14C"/>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2C2D0290"/>
    <w:multiLevelType w:val="multilevel"/>
    <w:tmpl w:val="4C0CFE5C"/>
    <w:lvl w:ilvl="0">
      <w:start w:val="1"/>
      <w:numFmt w:val="decimal"/>
      <w:lvlText w:val="%1."/>
      <w:lvlJc w:val="left"/>
      <w:pPr>
        <w:tabs>
          <w:tab w:val="num" w:pos="502"/>
        </w:tabs>
        <w:ind w:left="502" w:hanging="360"/>
      </w:pPr>
      <w:rPr>
        <w:b/>
      </w:rPr>
    </w:lvl>
    <w:lvl w:ilvl="1">
      <w:start w:val="1"/>
      <w:numFmt w:val="decimal"/>
      <w:lvlText w:val="%2."/>
      <w:lvlJc w:val="left"/>
      <w:pPr>
        <w:tabs>
          <w:tab w:val="num" w:pos="1440"/>
        </w:tabs>
        <w:ind w:left="1440" w:hanging="360"/>
      </w:pPr>
      <w:rPr>
        <w:b/>
      </w:rPr>
    </w:lvl>
    <w:lvl w:ilvl="2">
      <w:start w:val="1"/>
      <w:numFmt w:val="upperLetter"/>
      <w:lvlText w:val="%3."/>
      <w:lvlJc w:val="left"/>
      <w:pPr>
        <w:tabs>
          <w:tab w:val="num" w:pos="1070"/>
        </w:tabs>
        <w:ind w:left="107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EA40D4A"/>
    <w:multiLevelType w:val="hybridMultilevel"/>
    <w:tmpl w:val="40AEB04E"/>
    <w:lvl w:ilvl="0" w:tplc="041F000F">
      <w:start w:val="1"/>
      <w:numFmt w:val="decimal"/>
      <w:lvlText w:val="%1."/>
      <w:lvlJc w:val="left"/>
      <w:pPr>
        <w:tabs>
          <w:tab w:val="num" w:pos="900"/>
        </w:tabs>
        <w:ind w:left="900" w:hanging="360"/>
      </w:pPr>
    </w:lvl>
    <w:lvl w:ilvl="1" w:tplc="041F0001">
      <w:start w:val="1"/>
      <w:numFmt w:val="bullet"/>
      <w:lvlText w:val=""/>
      <w:lvlJc w:val="left"/>
      <w:pPr>
        <w:tabs>
          <w:tab w:val="num" w:pos="1980"/>
        </w:tabs>
        <w:ind w:left="1980" w:hanging="360"/>
      </w:pPr>
      <w:rPr>
        <w:rFonts w:ascii="Symbol" w:hAnsi="Symbol" w:hint="default"/>
      </w:r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2">
    <w:nsid w:val="4A8A549A"/>
    <w:multiLevelType w:val="hybridMultilevel"/>
    <w:tmpl w:val="A92ECC60"/>
    <w:lvl w:ilvl="0" w:tplc="041F0001">
      <w:start w:val="1"/>
      <w:numFmt w:val="bullet"/>
      <w:lvlText w:val=""/>
      <w:lvlJc w:val="left"/>
      <w:pPr>
        <w:tabs>
          <w:tab w:val="num" w:pos="1146"/>
        </w:tabs>
        <w:ind w:left="1146" w:hanging="360"/>
      </w:pPr>
      <w:rPr>
        <w:rFonts w:ascii="Symbol" w:hAnsi="Symbol" w:hint="default"/>
      </w:rPr>
    </w:lvl>
    <w:lvl w:ilvl="1" w:tplc="041F0003" w:tentative="1">
      <w:start w:val="1"/>
      <w:numFmt w:val="bullet"/>
      <w:lvlText w:val="o"/>
      <w:lvlJc w:val="left"/>
      <w:pPr>
        <w:tabs>
          <w:tab w:val="num" w:pos="1866"/>
        </w:tabs>
        <w:ind w:left="1866" w:hanging="360"/>
      </w:pPr>
      <w:rPr>
        <w:rFonts w:ascii="Courier New" w:hAnsi="Courier New" w:cs="Courier New" w:hint="default"/>
      </w:rPr>
    </w:lvl>
    <w:lvl w:ilvl="2" w:tplc="041F0005" w:tentative="1">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13">
    <w:nsid w:val="5EA35C5E"/>
    <w:multiLevelType w:val="hybridMultilevel"/>
    <w:tmpl w:val="8528E452"/>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4">
    <w:nsid w:val="67AC035E"/>
    <w:multiLevelType w:val="hybridMultilevel"/>
    <w:tmpl w:val="A002134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6B6A0641"/>
    <w:multiLevelType w:val="hybridMultilevel"/>
    <w:tmpl w:val="EA36D2D8"/>
    <w:lvl w:ilvl="0" w:tplc="26E8158A">
      <w:start w:val="8"/>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BF8677B"/>
    <w:multiLevelType w:val="hybridMultilevel"/>
    <w:tmpl w:val="CA8CEB7E"/>
    <w:lvl w:ilvl="0" w:tplc="3EE0A398">
      <w:start w:val="1"/>
      <w:numFmt w:val="decimal"/>
      <w:lvlText w:val="%1."/>
      <w:lvlJc w:val="left"/>
      <w:pPr>
        <w:tabs>
          <w:tab w:val="num" w:pos="360"/>
        </w:tabs>
        <w:ind w:left="340" w:hanging="340"/>
      </w:pPr>
      <w:rPr>
        <w:rFonts w:hint="default"/>
      </w:rPr>
    </w:lvl>
    <w:lvl w:ilvl="1" w:tplc="49FCC744">
      <w:start w:val="1"/>
      <w:numFmt w:val="lowerLetter"/>
      <w:lvlText w:val="%2)"/>
      <w:lvlJc w:val="left"/>
      <w:pPr>
        <w:tabs>
          <w:tab w:val="num" w:pos="1440"/>
        </w:tabs>
        <w:ind w:left="1440" w:hanging="360"/>
      </w:pPr>
      <w:rPr>
        <w:rFonts w:hint="default"/>
      </w:rPr>
    </w:lvl>
    <w:lvl w:ilvl="2" w:tplc="6D28F278">
      <w:start w:val="1"/>
      <w:numFmt w:val="bullet"/>
      <w:lvlText w:val=""/>
      <w:lvlJc w:val="left"/>
      <w:pPr>
        <w:tabs>
          <w:tab w:val="num" w:pos="2340"/>
        </w:tabs>
        <w:ind w:left="2340" w:hanging="360"/>
      </w:pPr>
      <w:rPr>
        <w:rFonts w:ascii="Symbol" w:hAnsi="Symbol" w:hint="default"/>
      </w:rPr>
    </w:lvl>
    <w:lvl w:ilvl="3" w:tplc="82964EA2">
      <w:start w:val="1"/>
      <w:numFmt w:val="bullet"/>
      <w:lvlText w:val="-"/>
      <w:lvlJc w:val="left"/>
      <w:pPr>
        <w:tabs>
          <w:tab w:val="num" w:pos="2880"/>
        </w:tabs>
        <w:ind w:left="2880" w:hanging="360"/>
      </w:pPr>
      <w:rPr>
        <w:rFonts w:ascii="Times New Roman" w:eastAsia="Times New Roman" w:hAnsi="Times New Roman" w:cs="Times New Roman" w:hint="default"/>
      </w:rPr>
    </w:lvl>
    <w:lvl w:ilvl="4" w:tplc="041F0001">
      <w:start w:val="1"/>
      <w:numFmt w:val="bullet"/>
      <w:lvlText w:val=""/>
      <w:lvlJc w:val="left"/>
      <w:pPr>
        <w:tabs>
          <w:tab w:val="num" w:pos="3600"/>
        </w:tabs>
        <w:ind w:left="3600" w:hanging="360"/>
      </w:pPr>
      <w:rPr>
        <w:rFonts w:ascii="Symbol" w:hAnsi="Symbol" w:hint="default"/>
      </w:r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C3A2DEC"/>
    <w:multiLevelType w:val="multilevel"/>
    <w:tmpl w:val="DD7C6D5C"/>
    <w:lvl w:ilvl="0">
      <w:start w:val="1"/>
      <w:numFmt w:val="decimal"/>
      <w:lvlText w:val="%1."/>
      <w:lvlJc w:val="left"/>
      <w:pPr>
        <w:tabs>
          <w:tab w:val="num" w:pos="502"/>
        </w:tabs>
        <w:ind w:left="502" w:hanging="360"/>
      </w:pPr>
      <w:rPr>
        <w:b/>
      </w:rPr>
    </w:lvl>
    <w:lvl w:ilvl="1">
      <w:start w:val="1"/>
      <w:numFmt w:val="decimal"/>
      <w:lvlText w:val="%2."/>
      <w:lvlJc w:val="left"/>
      <w:pPr>
        <w:tabs>
          <w:tab w:val="num" w:pos="1440"/>
        </w:tabs>
        <w:ind w:left="1440" w:hanging="360"/>
      </w:pPr>
      <w:rPr>
        <w:b/>
      </w:rPr>
    </w:lvl>
    <w:lvl w:ilvl="2">
      <w:start w:val="1"/>
      <w:numFmt w:val="upperLetter"/>
      <w:lvlText w:val="%3."/>
      <w:lvlJc w:val="left"/>
      <w:pPr>
        <w:tabs>
          <w:tab w:val="num" w:pos="1070"/>
        </w:tabs>
        <w:ind w:left="107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0857AE0"/>
    <w:multiLevelType w:val="hybridMultilevel"/>
    <w:tmpl w:val="6BA03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1906156"/>
    <w:multiLevelType w:val="hybridMultilevel"/>
    <w:tmpl w:val="F008FF74"/>
    <w:lvl w:ilvl="0" w:tplc="079C28BE">
      <w:start w:val="1"/>
      <w:numFmt w:val="bullet"/>
      <w:lvlText w:val=""/>
      <w:lvlJc w:val="left"/>
      <w:pPr>
        <w:tabs>
          <w:tab w:val="num" w:pos="720"/>
        </w:tabs>
        <w:ind w:left="720" w:hanging="96"/>
      </w:pPr>
      <w:rPr>
        <w:rFonts w:ascii="Wingdings" w:hAnsi="Wingdings" w:hint="default"/>
      </w:rPr>
    </w:lvl>
    <w:lvl w:ilvl="1" w:tplc="041F000F">
      <w:start w:val="1"/>
      <w:numFmt w:val="decimal"/>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71C67E62"/>
    <w:multiLevelType w:val="hybridMultilevel"/>
    <w:tmpl w:val="7CFC6542"/>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1">
    <w:nsid w:val="72E47282"/>
    <w:multiLevelType w:val="multilevel"/>
    <w:tmpl w:val="11D6A554"/>
    <w:lvl w:ilvl="0">
      <w:start w:val="1"/>
      <w:numFmt w:val="decimal"/>
      <w:lvlText w:val="%1."/>
      <w:lvlJc w:val="left"/>
      <w:pPr>
        <w:tabs>
          <w:tab w:val="num" w:pos="720"/>
        </w:tabs>
        <w:ind w:left="720" w:hanging="360"/>
      </w:pPr>
      <w:rPr>
        <w:b/>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6E74C49"/>
    <w:multiLevelType w:val="multilevel"/>
    <w:tmpl w:val="428A025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7B234C9"/>
    <w:multiLevelType w:val="hybridMultilevel"/>
    <w:tmpl w:val="697E9AF8"/>
    <w:lvl w:ilvl="0" w:tplc="FFFFFFFF">
      <w:start w:val="1"/>
      <w:numFmt w:val="decimal"/>
      <w:lvlText w:val="%1."/>
      <w:lvlJc w:val="left"/>
      <w:pPr>
        <w:tabs>
          <w:tab w:val="num" w:pos="786"/>
        </w:tabs>
        <w:ind w:left="786" w:hanging="360"/>
      </w:pPr>
      <w:rPr>
        <w:b/>
      </w:rPr>
    </w:lvl>
    <w:lvl w:ilvl="1" w:tplc="041F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7DD53579"/>
    <w:multiLevelType w:val="hybridMultilevel"/>
    <w:tmpl w:val="FD08B360"/>
    <w:lvl w:ilvl="0" w:tplc="53C8BAD8">
      <w:start w:val="1"/>
      <w:numFmt w:val="decimal"/>
      <w:lvlText w:val="%1."/>
      <w:lvlJc w:val="left"/>
      <w:pPr>
        <w:tabs>
          <w:tab w:val="num" w:pos="644"/>
        </w:tabs>
        <w:ind w:left="644" w:hanging="360"/>
      </w:pPr>
      <w:rPr>
        <w:b/>
      </w:rPr>
    </w:lvl>
    <w:lvl w:ilvl="1" w:tplc="041F0019">
      <w:start w:val="1"/>
      <w:numFmt w:val="decimal"/>
      <w:lvlText w:val="%2."/>
      <w:lvlJc w:val="left"/>
      <w:pPr>
        <w:tabs>
          <w:tab w:val="num" w:pos="1582"/>
        </w:tabs>
        <w:ind w:left="1582" w:hanging="360"/>
      </w:pPr>
      <w:rPr>
        <w:b/>
      </w:rPr>
    </w:lvl>
    <w:lvl w:ilvl="2" w:tplc="041F001B">
      <w:start w:val="1"/>
      <w:numFmt w:val="upperLetter"/>
      <w:lvlText w:val="%3."/>
      <w:lvlJc w:val="left"/>
      <w:pPr>
        <w:tabs>
          <w:tab w:val="num" w:pos="1212"/>
        </w:tabs>
        <w:ind w:left="1212" w:hanging="360"/>
      </w:pPr>
      <w:rPr>
        <w:rFonts w:hint="default"/>
      </w:rPr>
    </w:lvl>
    <w:lvl w:ilvl="3" w:tplc="041F000F" w:tentative="1">
      <w:start w:val="1"/>
      <w:numFmt w:val="decimal"/>
      <w:lvlText w:val="%4."/>
      <w:lvlJc w:val="left"/>
      <w:pPr>
        <w:tabs>
          <w:tab w:val="num" w:pos="3022"/>
        </w:tabs>
        <w:ind w:left="3022" w:hanging="360"/>
      </w:pPr>
    </w:lvl>
    <w:lvl w:ilvl="4" w:tplc="041F0019" w:tentative="1">
      <w:start w:val="1"/>
      <w:numFmt w:val="lowerLetter"/>
      <w:lvlText w:val="%5."/>
      <w:lvlJc w:val="left"/>
      <w:pPr>
        <w:tabs>
          <w:tab w:val="num" w:pos="3742"/>
        </w:tabs>
        <w:ind w:left="3742" w:hanging="360"/>
      </w:pPr>
    </w:lvl>
    <w:lvl w:ilvl="5" w:tplc="041F001B" w:tentative="1">
      <w:start w:val="1"/>
      <w:numFmt w:val="lowerRoman"/>
      <w:lvlText w:val="%6."/>
      <w:lvlJc w:val="right"/>
      <w:pPr>
        <w:tabs>
          <w:tab w:val="num" w:pos="4462"/>
        </w:tabs>
        <w:ind w:left="4462" w:hanging="180"/>
      </w:pPr>
    </w:lvl>
    <w:lvl w:ilvl="6" w:tplc="041F000F" w:tentative="1">
      <w:start w:val="1"/>
      <w:numFmt w:val="decimal"/>
      <w:lvlText w:val="%7."/>
      <w:lvlJc w:val="left"/>
      <w:pPr>
        <w:tabs>
          <w:tab w:val="num" w:pos="5182"/>
        </w:tabs>
        <w:ind w:left="5182" w:hanging="360"/>
      </w:pPr>
    </w:lvl>
    <w:lvl w:ilvl="7" w:tplc="041F0019" w:tentative="1">
      <w:start w:val="1"/>
      <w:numFmt w:val="lowerLetter"/>
      <w:lvlText w:val="%8."/>
      <w:lvlJc w:val="left"/>
      <w:pPr>
        <w:tabs>
          <w:tab w:val="num" w:pos="5902"/>
        </w:tabs>
        <w:ind w:left="5902" w:hanging="360"/>
      </w:pPr>
    </w:lvl>
    <w:lvl w:ilvl="8" w:tplc="041F001B" w:tentative="1">
      <w:start w:val="1"/>
      <w:numFmt w:val="lowerRoman"/>
      <w:lvlText w:val="%9."/>
      <w:lvlJc w:val="right"/>
      <w:pPr>
        <w:tabs>
          <w:tab w:val="num" w:pos="6622"/>
        </w:tabs>
        <w:ind w:left="6622" w:hanging="180"/>
      </w:pPr>
    </w:lvl>
  </w:abstractNum>
  <w:num w:numId="1">
    <w:abstractNumId w:val="23"/>
  </w:num>
  <w:num w:numId="2">
    <w:abstractNumId w:val="24"/>
  </w:num>
  <w:num w:numId="3">
    <w:abstractNumId w:val="22"/>
  </w:num>
  <w:num w:numId="4">
    <w:abstractNumId w:val="1"/>
  </w:num>
  <w:num w:numId="5">
    <w:abstractNumId w:val="12"/>
  </w:num>
  <w:num w:numId="6">
    <w:abstractNumId w:val="8"/>
  </w:num>
  <w:num w:numId="7">
    <w:abstractNumId w:val="7"/>
  </w:num>
  <w:num w:numId="8">
    <w:abstractNumId w:val="19"/>
  </w:num>
  <w:num w:numId="9">
    <w:abstractNumId w:val="20"/>
  </w:num>
  <w:num w:numId="10">
    <w:abstractNumId w:val="3"/>
  </w:num>
  <w:num w:numId="11">
    <w:abstractNumId w:val="13"/>
  </w:num>
  <w:num w:numId="12">
    <w:abstractNumId w:val="16"/>
  </w:num>
  <w:num w:numId="13">
    <w:abstractNumId w:val="0"/>
  </w:num>
  <w:num w:numId="14">
    <w:abstractNumId w:val="10"/>
  </w:num>
  <w:num w:numId="15">
    <w:abstractNumId w:val="17"/>
  </w:num>
  <w:num w:numId="16">
    <w:abstractNumId w:val="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8"/>
  </w:num>
  <w:num w:numId="20">
    <w:abstractNumId w:val="5"/>
  </w:num>
  <w:num w:numId="21">
    <w:abstractNumId w:val="2"/>
  </w:num>
  <w:num w:numId="22">
    <w:abstractNumId w:val="21"/>
  </w:num>
  <w:num w:numId="23">
    <w:abstractNumId w:val="14"/>
  </w:num>
  <w:num w:numId="24">
    <w:abstractNumId w:val="4"/>
  </w:num>
  <w:num w:numId="2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306B2"/>
    <w:rsid w:val="00006098"/>
    <w:rsid w:val="000174FE"/>
    <w:rsid w:val="00032919"/>
    <w:rsid w:val="000600E6"/>
    <w:rsid w:val="000617F5"/>
    <w:rsid w:val="00063E7D"/>
    <w:rsid w:val="000642BA"/>
    <w:rsid w:val="00064B30"/>
    <w:rsid w:val="000656EE"/>
    <w:rsid w:val="00077ECF"/>
    <w:rsid w:val="00083052"/>
    <w:rsid w:val="000931A0"/>
    <w:rsid w:val="000A6914"/>
    <w:rsid w:val="000A7749"/>
    <w:rsid w:val="000E0208"/>
    <w:rsid w:val="00101434"/>
    <w:rsid w:val="001014E4"/>
    <w:rsid w:val="00105099"/>
    <w:rsid w:val="00106806"/>
    <w:rsid w:val="00107DEC"/>
    <w:rsid w:val="00107FE8"/>
    <w:rsid w:val="001306B2"/>
    <w:rsid w:val="00151FD9"/>
    <w:rsid w:val="00152CA3"/>
    <w:rsid w:val="001573E3"/>
    <w:rsid w:val="001626B1"/>
    <w:rsid w:val="00164B13"/>
    <w:rsid w:val="00172739"/>
    <w:rsid w:val="00173B06"/>
    <w:rsid w:val="001817A4"/>
    <w:rsid w:val="00182A60"/>
    <w:rsid w:val="00185EDC"/>
    <w:rsid w:val="001A4B44"/>
    <w:rsid w:val="001D03C2"/>
    <w:rsid w:val="001D0848"/>
    <w:rsid w:val="001D1959"/>
    <w:rsid w:val="001D67FD"/>
    <w:rsid w:val="001E0F27"/>
    <w:rsid w:val="001E2932"/>
    <w:rsid w:val="00203468"/>
    <w:rsid w:val="00204C59"/>
    <w:rsid w:val="002125B7"/>
    <w:rsid w:val="002130CC"/>
    <w:rsid w:val="00214A3B"/>
    <w:rsid w:val="00214CCE"/>
    <w:rsid w:val="002165F0"/>
    <w:rsid w:val="00217DE2"/>
    <w:rsid w:val="00230DEE"/>
    <w:rsid w:val="00242EFA"/>
    <w:rsid w:val="00246F7B"/>
    <w:rsid w:val="002500BF"/>
    <w:rsid w:val="0025202B"/>
    <w:rsid w:val="002546F6"/>
    <w:rsid w:val="00285DEA"/>
    <w:rsid w:val="002923B7"/>
    <w:rsid w:val="002A2BA0"/>
    <w:rsid w:val="002A5302"/>
    <w:rsid w:val="002A5613"/>
    <w:rsid w:val="002B20DD"/>
    <w:rsid w:val="002C1F31"/>
    <w:rsid w:val="002C77EF"/>
    <w:rsid w:val="002D076E"/>
    <w:rsid w:val="002D7310"/>
    <w:rsid w:val="002F2885"/>
    <w:rsid w:val="00307ABC"/>
    <w:rsid w:val="003172BD"/>
    <w:rsid w:val="0033222F"/>
    <w:rsid w:val="0033528E"/>
    <w:rsid w:val="0035725A"/>
    <w:rsid w:val="003668EE"/>
    <w:rsid w:val="003719BB"/>
    <w:rsid w:val="00376F6D"/>
    <w:rsid w:val="00377DCA"/>
    <w:rsid w:val="00394CC7"/>
    <w:rsid w:val="00397017"/>
    <w:rsid w:val="003A5BF5"/>
    <w:rsid w:val="003B2958"/>
    <w:rsid w:val="003B7EDA"/>
    <w:rsid w:val="003C37B4"/>
    <w:rsid w:val="003D0F38"/>
    <w:rsid w:val="003E4BAD"/>
    <w:rsid w:val="0041319E"/>
    <w:rsid w:val="0041516C"/>
    <w:rsid w:val="0042207D"/>
    <w:rsid w:val="00433AC2"/>
    <w:rsid w:val="00441768"/>
    <w:rsid w:val="00455594"/>
    <w:rsid w:val="004558E5"/>
    <w:rsid w:val="00465432"/>
    <w:rsid w:val="004659A4"/>
    <w:rsid w:val="00465EC2"/>
    <w:rsid w:val="00470091"/>
    <w:rsid w:val="00475A34"/>
    <w:rsid w:val="00475B5E"/>
    <w:rsid w:val="004829BF"/>
    <w:rsid w:val="00491EE7"/>
    <w:rsid w:val="00493708"/>
    <w:rsid w:val="0049431F"/>
    <w:rsid w:val="004A3B02"/>
    <w:rsid w:val="004B34C4"/>
    <w:rsid w:val="004D498B"/>
    <w:rsid w:val="004D698C"/>
    <w:rsid w:val="004E35CE"/>
    <w:rsid w:val="004F4BD1"/>
    <w:rsid w:val="004F4CA1"/>
    <w:rsid w:val="005050E4"/>
    <w:rsid w:val="00520A00"/>
    <w:rsid w:val="00520DF8"/>
    <w:rsid w:val="00524A64"/>
    <w:rsid w:val="00525CB7"/>
    <w:rsid w:val="005318D1"/>
    <w:rsid w:val="00533E85"/>
    <w:rsid w:val="00541744"/>
    <w:rsid w:val="0054789D"/>
    <w:rsid w:val="00552AD7"/>
    <w:rsid w:val="00552CA1"/>
    <w:rsid w:val="005570CF"/>
    <w:rsid w:val="00560872"/>
    <w:rsid w:val="0059288F"/>
    <w:rsid w:val="00593362"/>
    <w:rsid w:val="00593FB2"/>
    <w:rsid w:val="005A0AC1"/>
    <w:rsid w:val="005A3B41"/>
    <w:rsid w:val="005A7643"/>
    <w:rsid w:val="005D5DF1"/>
    <w:rsid w:val="005E2EEE"/>
    <w:rsid w:val="006025AA"/>
    <w:rsid w:val="0060488C"/>
    <w:rsid w:val="006060C1"/>
    <w:rsid w:val="00607875"/>
    <w:rsid w:val="0061372C"/>
    <w:rsid w:val="00613981"/>
    <w:rsid w:val="00615A83"/>
    <w:rsid w:val="0062257F"/>
    <w:rsid w:val="00624AC3"/>
    <w:rsid w:val="00627312"/>
    <w:rsid w:val="00630201"/>
    <w:rsid w:val="006327BB"/>
    <w:rsid w:val="00635C71"/>
    <w:rsid w:val="006366F0"/>
    <w:rsid w:val="006538C7"/>
    <w:rsid w:val="006574A3"/>
    <w:rsid w:val="0067766C"/>
    <w:rsid w:val="0068090D"/>
    <w:rsid w:val="00684DF3"/>
    <w:rsid w:val="00687372"/>
    <w:rsid w:val="006967B5"/>
    <w:rsid w:val="006A0817"/>
    <w:rsid w:val="006A1E34"/>
    <w:rsid w:val="006A7887"/>
    <w:rsid w:val="006B3385"/>
    <w:rsid w:val="006E093D"/>
    <w:rsid w:val="006F0304"/>
    <w:rsid w:val="006F138F"/>
    <w:rsid w:val="00710F42"/>
    <w:rsid w:val="00714A5F"/>
    <w:rsid w:val="00714B76"/>
    <w:rsid w:val="00717FCD"/>
    <w:rsid w:val="007335DE"/>
    <w:rsid w:val="00734319"/>
    <w:rsid w:val="007370EA"/>
    <w:rsid w:val="00741D18"/>
    <w:rsid w:val="00743228"/>
    <w:rsid w:val="0074545B"/>
    <w:rsid w:val="00752867"/>
    <w:rsid w:val="00752D3C"/>
    <w:rsid w:val="007550FC"/>
    <w:rsid w:val="007765CB"/>
    <w:rsid w:val="00776D16"/>
    <w:rsid w:val="00786A87"/>
    <w:rsid w:val="00791210"/>
    <w:rsid w:val="007912B9"/>
    <w:rsid w:val="007918A0"/>
    <w:rsid w:val="007A601F"/>
    <w:rsid w:val="007B0BF4"/>
    <w:rsid w:val="007B1D1E"/>
    <w:rsid w:val="007B2D39"/>
    <w:rsid w:val="007B32AB"/>
    <w:rsid w:val="007C1CCD"/>
    <w:rsid w:val="007C54EA"/>
    <w:rsid w:val="007D1031"/>
    <w:rsid w:val="007D2473"/>
    <w:rsid w:val="007D2CEA"/>
    <w:rsid w:val="007E6170"/>
    <w:rsid w:val="007F0C07"/>
    <w:rsid w:val="00800DD2"/>
    <w:rsid w:val="0080264E"/>
    <w:rsid w:val="00803C09"/>
    <w:rsid w:val="00806750"/>
    <w:rsid w:val="00810DE8"/>
    <w:rsid w:val="00844CEE"/>
    <w:rsid w:val="00862598"/>
    <w:rsid w:val="00873A77"/>
    <w:rsid w:val="00874C89"/>
    <w:rsid w:val="008806FC"/>
    <w:rsid w:val="008A239F"/>
    <w:rsid w:val="008A36E2"/>
    <w:rsid w:val="008A632F"/>
    <w:rsid w:val="008C1140"/>
    <w:rsid w:val="008C3E41"/>
    <w:rsid w:val="008D5076"/>
    <w:rsid w:val="008E2DA9"/>
    <w:rsid w:val="008E4AF7"/>
    <w:rsid w:val="008F188E"/>
    <w:rsid w:val="00900CD1"/>
    <w:rsid w:val="00905AFA"/>
    <w:rsid w:val="00913931"/>
    <w:rsid w:val="00920962"/>
    <w:rsid w:val="00920FFC"/>
    <w:rsid w:val="009257CA"/>
    <w:rsid w:val="00926E16"/>
    <w:rsid w:val="00931DF5"/>
    <w:rsid w:val="009370C9"/>
    <w:rsid w:val="00957E2E"/>
    <w:rsid w:val="009642BF"/>
    <w:rsid w:val="00971C76"/>
    <w:rsid w:val="00984F3A"/>
    <w:rsid w:val="00986464"/>
    <w:rsid w:val="00997D72"/>
    <w:rsid w:val="009A2A48"/>
    <w:rsid w:val="009B0DA0"/>
    <w:rsid w:val="009B0EDF"/>
    <w:rsid w:val="009B61F1"/>
    <w:rsid w:val="009B76C0"/>
    <w:rsid w:val="009C0F57"/>
    <w:rsid w:val="009D105D"/>
    <w:rsid w:val="009E5324"/>
    <w:rsid w:val="009E6774"/>
    <w:rsid w:val="009E6D1A"/>
    <w:rsid w:val="009E757E"/>
    <w:rsid w:val="009F66BE"/>
    <w:rsid w:val="00A00D5F"/>
    <w:rsid w:val="00A0101B"/>
    <w:rsid w:val="00A13890"/>
    <w:rsid w:val="00A1456C"/>
    <w:rsid w:val="00A211DD"/>
    <w:rsid w:val="00A23B83"/>
    <w:rsid w:val="00A2583F"/>
    <w:rsid w:val="00A440FC"/>
    <w:rsid w:val="00A50055"/>
    <w:rsid w:val="00A514EF"/>
    <w:rsid w:val="00A557D7"/>
    <w:rsid w:val="00A6328F"/>
    <w:rsid w:val="00A71A74"/>
    <w:rsid w:val="00A77F73"/>
    <w:rsid w:val="00A803F6"/>
    <w:rsid w:val="00A82BD6"/>
    <w:rsid w:val="00A93816"/>
    <w:rsid w:val="00AB258E"/>
    <w:rsid w:val="00AB747A"/>
    <w:rsid w:val="00AC04AD"/>
    <w:rsid w:val="00AC2353"/>
    <w:rsid w:val="00AD2859"/>
    <w:rsid w:val="00AD5F47"/>
    <w:rsid w:val="00AD6A56"/>
    <w:rsid w:val="00AD7A16"/>
    <w:rsid w:val="00AE1157"/>
    <w:rsid w:val="00AE215B"/>
    <w:rsid w:val="00AE48F0"/>
    <w:rsid w:val="00AE4F0B"/>
    <w:rsid w:val="00B07D7E"/>
    <w:rsid w:val="00B27F0C"/>
    <w:rsid w:val="00B3091D"/>
    <w:rsid w:val="00B36665"/>
    <w:rsid w:val="00B44063"/>
    <w:rsid w:val="00B53B98"/>
    <w:rsid w:val="00B54497"/>
    <w:rsid w:val="00B623E5"/>
    <w:rsid w:val="00B77B53"/>
    <w:rsid w:val="00B81AE8"/>
    <w:rsid w:val="00B832CE"/>
    <w:rsid w:val="00BA4537"/>
    <w:rsid w:val="00BB2124"/>
    <w:rsid w:val="00BB3D25"/>
    <w:rsid w:val="00BB4780"/>
    <w:rsid w:val="00BC07A1"/>
    <w:rsid w:val="00BC6E90"/>
    <w:rsid w:val="00BE250D"/>
    <w:rsid w:val="00BF2D51"/>
    <w:rsid w:val="00BF3BBB"/>
    <w:rsid w:val="00C026E9"/>
    <w:rsid w:val="00C07BEB"/>
    <w:rsid w:val="00C3569C"/>
    <w:rsid w:val="00C37738"/>
    <w:rsid w:val="00C4113E"/>
    <w:rsid w:val="00C4766A"/>
    <w:rsid w:val="00C5014F"/>
    <w:rsid w:val="00C66DCB"/>
    <w:rsid w:val="00C725DB"/>
    <w:rsid w:val="00C756BE"/>
    <w:rsid w:val="00C75D07"/>
    <w:rsid w:val="00C83759"/>
    <w:rsid w:val="00C85FA9"/>
    <w:rsid w:val="00C866D8"/>
    <w:rsid w:val="00C91D6B"/>
    <w:rsid w:val="00CA1FA9"/>
    <w:rsid w:val="00CA3926"/>
    <w:rsid w:val="00CA5460"/>
    <w:rsid w:val="00CA5A26"/>
    <w:rsid w:val="00CB23E0"/>
    <w:rsid w:val="00CB6C97"/>
    <w:rsid w:val="00CC574D"/>
    <w:rsid w:val="00CD00F4"/>
    <w:rsid w:val="00CD3433"/>
    <w:rsid w:val="00CD6850"/>
    <w:rsid w:val="00CD6A48"/>
    <w:rsid w:val="00CD7017"/>
    <w:rsid w:val="00CE30F2"/>
    <w:rsid w:val="00CE5335"/>
    <w:rsid w:val="00CF7737"/>
    <w:rsid w:val="00D0300B"/>
    <w:rsid w:val="00D14BF0"/>
    <w:rsid w:val="00D14D24"/>
    <w:rsid w:val="00D22288"/>
    <w:rsid w:val="00D22B5E"/>
    <w:rsid w:val="00D31991"/>
    <w:rsid w:val="00D337D3"/>
    <w:rsid w:val="00D4055F"/>
    <w:rsid w:val="00D47E83"/>
    <w:rsid w:val="00D527DD"/>
    <w:rsid w:val="00D52F98"/>
    <w:rsid w:val="00D56079"/>
    <w:rsid w:val="00D60384"/>
    <w:rsid w:val="00D64F98"/>
    <w:rsid w:val="00D87032"/>
    <w:rsid w:val="00D873B1"/>
    <w:rsid w:val="00DA2EFE"/>
    <w:rsid w:val="00DC4AA5"/>
    <w:rsid w:val="00DC6495"/>
    <w:rsid w:val="00DD0465"/>
    <w:rsid w:val="00DD29D8"/>
    <w:rsid w:val="00DE66A9"/>
    <w:rsid w:val="00DF2AE7"/>
    <w:rsid w:val="00E00CF9"/>
    <w:rsid w:val="00E1359B"/>
    <w:rsid w:val="00E15939"/>
    <w:rsid w:val="00E16858"/>
    <w:rsid w:val="00E17C1B"/>
    <w:rsid w:val="00E22DFE"/>
    <w:rsid w:val="00E23281"/>
    <w:rsid w:val="00E24A58"/>
    <w:rsid w:val="00E27273"/>
    <w:rsid w:val="00E2773E"/>
    <w:rsid w:val="00E31D4C"/>
    <w:rsid w:val="00E340A2"/>
    <w:rsid w:val="00E37D89"/>
    <w:rsid w:val="00E72888"/>
    <w:rsid w:val="00E7664C"/>
    <w:rsid w:val="00E844F8"/>
    <w:rsid w:val="00E91700"/>
    <w:rsid w:val="00EA3B3E"/>
    <w:rsid w:val="00EB673D"/>
    <w:rsid w:val="00EC222C"/>
    <w:rsid w:val="00EC6F04"/>
    <w:rsid w:val="00ED3423"/>
    <w:rsid w:val="00EE0E6C"/>
    <w:rsid w:val="00EE71E8"/>
    <w:rsid w:val="00EF218E"/>
    <w:rsid w:val="00EF6D37"/>
    <w:rsid w:val="00EF75ED"/>
    <w:rsid w:val="00F129CF"/>
    <w:rsid w:val="00F2182A"/>
    <w:rsid w:val="00F2220C"/>
    <w:rsid w:val="00F33D7A"/>
    <w:rsid w:val="00F404DE"/>
    <w:rsid w:val="00F435E9"/>
    <w:rsid w:val="00F44D17"/>
    <w:rsid w:val="00F5635F"/>
    <w:rsid w:val="00F6613D"/>
    <w:rsid w:val="00F7119D"/>
    <w:rsid w:val="00F83FA5"/>
    <w:rsid w:val="00F94ABE"/>
    <w:rsid w:val="00F97485"/>
    <w:rsid w:val="00FB2D21"/>
    <w:rsid w:val="00FC0556"/>
    <w:rsid w:val="00FC1B12"/>
    <w:rsid w:val="00FD31BB"/>
    <w:rsid w:val="00FD4BD7"/>
    <w:rsid w:val="00FF4A4B"/>
  </w:rsids>
  <m:mathPr>
    <m:mathFont m:val="Cambria Math"/>
    <m:brkBin m:val="before"/>
    <m:brkBinSub m:val="--"/>
    <m:smallFrac/>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D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CD7017"/>
    <w:rPr>
      <w:rFonts w:ascii="Tahoma" w:hAnsi="Tahoma" w:cs="Tahoma"/>
      <w:sz w:val="16"/>
      <w:szCs w:val="16"/>
    </w:rPr>
  </w:style>
  <w:style w:type="paragraph" w:styleId="Altbilgi">
    <w:name w:val="footer"/>
    <w:basedOn w:val="Normal"/>
    <w:rsid w:val="00541744"/>
    <w:pPr>
      <w:tabs>
        <w:tab w:val="center" w:pos="4536"/>
        <w:tab w:val="right" w:pos="9072"/>
      </w:tabs>
    </w:pPr>
  </w:style>
  <w:style w:type="character" w:styleId="SayfaNumaras">
    <w:name w:val="page number"/>
    <w:basedOn w:val="VarsaylanParagrafYazTipi"/>
    <w:rsid w:val="00541744"/>
  </w:style>
  <w:style w:type="paragraph" w:customStyle="1" w:styleId="ereve-balk1">
    <w:name w:val="çerçeve-başlık 1"/>
    <w:basedOn w:val="Normal"/>
    <w:link w:val="ereve-balk1Char"/>
    <w:rsid w:val="00B54497"/>
    <w:pPr>
      <w:jc w:val="center"/>
    </w:pPr>
    <w:rPr>
      <w:rFonts w:ascii="Arial" w:hAnsi="Arial" w:cs="Arial"/>
      <w:b/>
      <w:bCs/>
      <w:caps/>
      <w:sz w:val="24"/>
      <w:szCs w:val="24"/>
      <w:lang w:eastAsia="en-US"/>
    </w:rPr>
  </w:style>
  <w:style w:type="character" w:customStyle="1" w:styleId="ereve-balk1Char">
    <w:name w:val="çerçeve-başlık 1 Char"/>
    <w:basedOn w:val="VarsaylanParagrafYazTipi"/>
    <w:link w:val="ereve-balk1"/>
    <w:rsid w:val="00B54497"/>
    <w:rPr>
      <w:rFonts w:ascii="Arial" w:hAnsi="Arial" w:cs="Arial"/>
      <w:b/>
      <w:bCs/>
      <w:caps/>
      <w:sz w:val="24"/>
      <w:szCs w:val="24"/>
      <w:lang w:val="tr-TR" w:eastAsia="en-US" w:bidi="ar-SA"/>
    </w:rPr>
  </w:style>
  <w:style w:type="paragraph" w:customStyle="1" w:styleId="ZER">
    <w:name w:val="ÖZER"/>
    <w:basedOn w:val="Normal"/>
    <w:link w:val="ZERChar"/>
    <w:rsid w:val="00107FE8"/>
    <w:pPr>
      <w:ind w:firstLine="567"/>
      <w:jc w:val="both"/>
    </w:pPr>
    <w:rPr>
      <w:rFonts w:ascii="Arial" w:hAnsi="Arial"/>
      <w:sz w:val="24"/>
      <w:szCs w:val="24"/>
      <w:lang w:eastAsia="en-US"/>
    </w:rPr>
  </w:style>
  <w:style w:type="character" w:customStyle="1" w:styleId="ZERChar">
    <w:name w:val="ÖZER Char"/>
    <w:basedOn w:val="VarsaylanParagrafYazTipi"/>
    <w:link w:val="ZER"/>
    <w:rsid w:val="00107FE8"/>
    <w:rPr>
      <w:rFonts w:ascii="Arial" w:hAnsi="Arial"/>
      <w:sz w:val="24"/>
      <w:szCs w:val="24"/>
      <w:lang w:val="tr-TR" w:eastAsia="en-US" w:bidi="ar-SA"/>
    </w:rPr>
  </w:style>
  <w:style w:type="paragraph" w:styleId="NormalWeb">
    <w:name w:val="Normal (Web)"/>
    <w:basedOn w:val="Normal"/>
    <w:uiPriority w:val="99"/>
    <w:rsid w:val="007550FC"/>
    <w:pPr>
      <w:spacing w:before="100" w:beforeAutospacing="1" w:after="100" w:afterAutospacing="1"/>
    </w:pPr>
    <w:rPr>
      <w:sz w:val="24"/>
      <w:szCs w:val="24"/>
    </w:rPr>
  </w:style>
  <w:style w:type="paragraph" w:styleId="stbilgi">
    <w:name w:val="header"/>
    <w:basedOn w:val="Normal"/>
    <w:rsid w:val="006025AA"/>
    <w:pPr>
      <w:tabs>
        <w:tab w:val="center" w:pos="4536"/>
        <w:tab w:val="right" w:pos="9072"/>
      </w:tabs>
    </w:pPr>
  </w:style>
  <w:style w:type="paragraph" w:styleId="GvdeMetni3">
    <w:name w:val="Body Text 3"/>
    <w:basedOn w:val="Normal"/>
    <w:rsid w:val="00F5635F"/>
    <w:pPr>
      <w:tabs>
        <w:tab w:val="num" w:pos="540"/>
        <w:tab w:val="left" w:pos="900"/>
      </w:tabs>
      <w:spacing w:before="180" w:after="240"/>
      <w:jc w:val="both"/>
    </w:pPr>
    <w:rPr>
      <w:sz w:val="24"/>
      <w:szCs w:val="24"/>
    </w:rPr>
  </w:style>
  <w:style w:type="table" w:styleId="TabloKlavuzu">
    <w:name w:val="Table Grid"/>
    <w:basedOn w:val="NormalTablo"/>
    <w:rsid w:val="00900C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basedOn w:val="VarsaylanParagrafYazTipi"/>
    <w:qFormat/>
    <w:rsid w:val="009E6D1A"/>
    <w:rPr>
      <w:b/>
      <w:bCs/>
    </w:rPr>
  </w:style>
  <w:style w:type="character" w:styleId="Kpr">
    <w:name w:val="Hyperlink"/>
    <w:basedOn w:val="VarsaylanParagrafYazTipi"/>
    <w:rsid w:val="00552AD7"/>
    <w:rPr>
      <w:color w:val="0000FF"/>
      <w:u w:val="single"/>
    </w:rPr>
  </w:style>
  <w:style w:type="paragraph" w:styleId="ListeParagraf">
    <w:name w:val="List Paragraph"/>
    <w:basedOn w:val="Normal"/>
    <w:uiPriority w:val="34"/>
    <w:qFormat/>
    <w:rsid w:val="00E844F8"/>
    <w:pPr>
      <w:ind w:left="708"/>
    </w:pPr>
  </w:style>
  <w:style w:type="paragraph" w:customStyle="1" w:styleId="nitelistesi">
    <w:name w:val="ünite listesi"/>
    <w:basedOn w:val="Normal"/>
    <w:rsid w:val="00752867"/>
    <w:pPr>
      <w:keepNext/>
      <w:keepLines/>
      <w:numPr>
        <w:numId w:val="20"/>
      </w:numPr>
      <w:suppressLineNumbers/>
      <w:suppressAutoHyphens/>
      <w:autoSpaceDE w:val="0"/>
      <w:autoSpaceDN w:val="0"/>
      <w:adjustRightInd w:val="0"/>
    </w:pPr>
    <w:rPr>
      <w: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D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CD7017"/>
    <w:rPr>
      <w:rFonts w:ascii="Tahoma" w:hAnsi="Tahoma" w:cs="Tahoma"/>
      <w:sz w:val="16"/>
      <w:szCs w:val="16"/>
    </w:rPr>
  </w:style>
  <w:style w:type="paragraph" w:styleId="Altbilgi">
    <w:name w:val="footer"/>
    <w:basedOn w:val="Normal"/>
    <w:rsid w:val="00541744"/>
    <w:pPr>
      <w:tabs>
        <w:tab w:val="center" w:pos="4536"/>
        <w:tab w:val="right" w:pos="9072"/>
      </w:tabs>
    </w:pPr>
  </w:style>
  <w:style w:type="character" w:styleId="SayfaNumaras">
    <w:name w:val="page number"/>
    <w:basedOn w:val="VarsaylanParagrafYazTipi"/>
    <w:rsid w:val="00541744"/>
  </w:style>
  <w:style w:type="paragraph" w:customStyle="1" w:styleId="ereve-balk1">
    <w:name w:val="çerçeve-başlık 1"/>
    <w:basedOn w:val="Normal"/>
    <w:link w:val="ereve-balk1Char"/>
    <w:rsid w:val="00B54497"/>
    <w:pPr>
      <w:jc w:val="center"/>
    </w:pPr>
    <w:rPr>
      <w:rFonts w:ascii="Arial" w:hAnsi="Arial" w:cs="Arial"/>
      <w:b/>
      <w:bCs/>
      <w:caps/>
      <w:sz w:val="24"/>
      <w:szCs w:val="24"/>
      <w:lang w:eastAsia="en-US"/>
    </w:rPr>
  </w:style>
  <w:style w:type="character" w:customStyle="1" w:styleId="ereve-balk1Char">
    <w:name w:val="çerçeve-başlık 1 Char"/>
    <w:basedOn w:val="VarsaylanParagrafYazTipi"/>
    <w:link w:val="ereve-balk1"/>
    <w:rsid w:val="00B54497"/>
    <w:rPr>
      <w:rFonts w:ascii="Arial" w:hAnsi="Arial" w:cs="Arial"/>
      <w:b/>
      <w:bCs/>
      <w:caps/>
      <w:sz w:val="24"/>
      <w:szCs w:val="24"/>
      <w:lang w:val="tr-TR" w:eastAsia="en-US" w:bidi="ar-SA"/>
    </w:rPr>
  </w:style>
  <w:style w:type="paragraph" w:customStyle="1" w:styleId="ZER">
    <w:name w:val="ÖZER"/>
    <w:basedOn w:val="Normal"/>
    <w:link w:val="ZERChar"/>
    <w:rsid w:val="00107FE8"/>
    <w:pPr>
      <w:ind w:firstLine="567"/>
      <w:jc w:val="both"/>
    </w:pPr>
    <w:rPr>
      <w:rFonts w:ascii="Arial" w:hAnsi="Arial"/>
      <w:sz w:val="24"/>
      <w:szCs w:val="24"/>
      <w:lang w:eastAsia="en-US"/>
    </w:rPr>
  </w:style>
  <w:style w:type="character" w:customStyle="1" w:styleId="ZERChar">
    <w:name w:val="ÖZER Char"/>
    <w:basedOn w:val="VarsaylanParagrafYazTipi"/>
    <w:link w:val="ZER"/>
    <w:rsid w:val="00107FE8"/>
    <w:rPr>
      <w:rFonts w:ascii="Arial" w:hAnsi="Arial"/>
      <w:sz w:val="24"/>
      <w:szCs w:val="24"/>
      <w:lang w:val="tr-TR" w:eastAsia="en-US" w:bidi="ar-SA"/>
    </w:rPr>
  </w:style>
  <w:style w:type="paragraph" w:styleId="NormalWeb">
    <w:name w:val="Normal (Web)"/>
    <w:basedOn w:val="Normal"/>
    <w:uiPriority w:val="99"/>
    <w:rsid w:val="007550FC"/>
    <w:pPr>
      <w:spacing w:before="100" w:beforeAutospacing="1" w:after="100" w:afterAutospacing="1"/>
    </w:pPr>
    <w:rPr>
      <w:sz w:val="24"/>
      <w:szCs w:val="24"/>
    </w:rPr>
  </w:style>
  <w:style w:type="paragraph" w:styleId="stbilgi">
    <w:name w:val="header"/>
    <w:basedOn w:val="Normal"/>
    <w:rsid w:val="006025AA"/>
    <w:pPr>
      <w:tabs>
        <w:tab w:val="center" w:pos="4536"/>
        <w:tab w:val="right" w:pos="9072"/>
      </w:tabs>
    </w:pPr>
  </w:style>
  <w:style w:type="paragraph" w:styleId="GvdeMetni3">
    <w:name w:val="Body Text 3"/>
    <w:basedOn w:val="Normal"/>
    <w:rsid w:val="00F5635F"/>
    <w:pPr>
      <w:tabs>
        <w:tab w:val="num" w:pos="540"/>
        <w:tab w:val="left" w:pos="900"/>
      </w:tabs>
      <w:spacing w:before="180" w:after="240"/>
      <w:jc w:val="both"/>
    </w:pPr>
    <w:rPr>
      <w:sz w:val="24"/>
      <w:szCs w:val="24"/>
    </w:rPr>
  </w:style>
  <w:style w:type="table" w:styleId="TabloKlavuzu">
    <w:name w:val="Table Grid"/>
    <w:basedOn w:val="NormalTablo"/>
    <w:rsid w:val="00900C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basedOn w:val="VarsaylanParagrafYazTipi"/>
    <w:qFormat/>
    <w:rsid w:val="009E6D1A"/>
    <w:rPr>
      <w:b/>
      <w:bCs/>
    </w:rPr>
  </w:style>
  <w:style w:type="character" w:styleId="Kpr">
    <w:name w:val="Hyperlink"/>
    <w:basedOn w:val="VarsaylanParagrafYazTipi"/>
    <w:rsid w:val="00552AD7"/>
    <w:rPr>
      <w:color w:val="0000FF"/>
      <w:u w:val="single"/>
    </w:rPr>
  </w:style>
  <w:style w:type="paragraph" w:styleId="ListeParagraf">
    <w:name w:val="List Paragraph"/>
    <w:basedOn w:val="Normal"/>
    <w:uiPriority w:val="34"/>
    <w:qFormat/>
    <w:rsid w:val="00E844F8"/>
    <w:pPr>
      <w:ind w:left="708"/>
    </w:pPr>
  </w:style>
  <w:style w:type="paragraph" w:customStyle="1" w:styleId="nitelistesi">
    <w:name w:val="ünite listesi"/>
    <w:basedOn w:val="Normal"/>
    <w:rsid w:val="00752867"/>
    <w:pPr>
      <w:keepNext/>
      <w:keepLines/>
      <w:numPr>
        <w:numId w:val="20"/>
      </w:numPr>
      <w:suppressLineNumbers/>
      <w:suppressAutoHyphens/>
      <w:autoSpaceDE w:val="0"/>
      <w:autoSpaceDN w:val="0"/>
      <w:adjustRightInd w:val="0"/>
    </w:pPr>
    <w:rPr>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73929">
      <w:bodyDiv w:val="1"/>
      <w:marLeft w:val="0"/>
      <w:marRight w:val="0"/>
      <w:marTop w:val="0"/>
      <w:marBottom w:val="0"/>
      <w:divBdr>
        <w:top w:val="none" w:sz="0" w:space="0" w:color="auto"/>
        <w:left w:val="none" w:sz="0" w:space="0" w:color="auto"/>
        <w:bottom w:val="none" w:sz="0" w:space="0" w:color="auto"/>
        <w:right w:val="none" w:sz="0" w:space="0" w:color="auto"/>
      </w:divBdr>
    </w:div>
    <w:div w:id="108739873">
      <w:bodyDiv w:val="1"/>
      <w:marLeft w:val="0"/>
      <w:marRight w:val="0"/>
      <w:marTop w:val="0"/>
      <w:marBottom w:val="0"/>
      <w:divBdr>
        <w:top w:val="none" w:sz="0" w:space="0" w:color="auto"/>
        <w:left w:val="none" w:sz="0" w:space="0" w:color="auto"/>
        <w:bottom w:val="none" w:sz="0" w:space="0" w:color="auto"/>
        <w:right w:val="none" w:sz="0" w:space="0" w:color="auto"/>
      </w:divBdr>
    </w:div>
    <w:div w:id="579143608">
      <w:bodyDiv w:val="1"/>
      <w:marLeft w:val="0"/>
      <w:marRight w:val="0"/>
      <w:marTop w:val="0"/>
      <w:marBottom w:val="0"/>
      <w:divBdr>
        <w:top w:val="none" w:sz="0" w:space="0" w:color="auto"/>
        <w:left w:val="none" w:sz="0" w:space="0" w:color="auto"/>
        <w:bottom w:val="none" w:sz="0" w:space="0" w:color="auto"/>
        <w:right w:val="none" w:sz="0" w:space="0" w:color="auto"/>
      </w:divBdr>
    </w:div>
    <w:div w:id="1270815957">
      <w:bodyDiv w:val="1"/>
      <w:marLeft w:val="0"/>
      <w:marRight w:val="0"/>
      <w:marTop w:val="0"/>
      <w:marBottom w:val="0"/>
      <w:divBdr>
        <w:top w:val="none" w:sz="0" w:space="0" w:color="auto"/>
        <w:left w:val="none" w:sz="0" w:space="0" w:color="auto"/>
        <w:bottom w:val="none" w:sz="0" w:space="0" w:color="auto"/>
        <w:right w:val="none" w:sz="0" w:space="0" w:color="auto"/>
      </w:divBdr>
    </w:div>
    <w:div w:id="1509058375">
      <w:bodyDiv w:val="1"/>
      <w:marLeft w:val="0"/>
      <w:marRight w:val="0"/>
      <w:marTop w:val="0"/>
      <w:marBottom w:val="0"/>
      <w:divBdr>
        <w:top w:val="none" w:sz="0" w:space="0" w:color="auto"/>
        <w:left w:val="none" w:sz="0" w:space="0" w:color="auto"/>
        <w:bottom w:val="none" w:sz="0" w:space="0" w:color="auto"/>
        <w:right w:val="none" w:sz="0" w:space="0" w:color="auto"/>
      </w:divBdr>
    </w:div>
    <w:div w:id="1614559394">
      <w:bodyDiv w:val="1"/>
      <w:marLeft w:val="0"/>
      <w:marRight w:val="0"/>
      <w:marTop w:val="0"/>
      <w:marBottom w:val="0"/>
      <w:divBdr>
        <w:top w:val="none" w:sz="0" w:space="0" w:color="auto"/>
        <w:left w:val="none" w:sz="0" w:space="0" w:color="auto"/>
        <w:bottom w:val="none" w:sz="0" w:space="0" w:color="auto"/>
        <w:right w:val="none" w:sz="0" w:space="0" w:color="auto"/>
      </w:divBdr>
    </w:div>
    <w:div w:id="1644501529">
      <w:bodyDiv w:val="1"/>
      <w:marLeft w:val="0"/>
      <w:marRight w:val="0"/>
      <w:marTop w:val="0"/>
      <w:marBottom w:val="0"/>
      <w:divBdr>
        <w:top w:val="none" w:sz="0" w:space="0" w:color="auto"/>
        <w:left w:val="none" w:sz="0" w:space="0" w:color="auto"/>
        <w:bottom w:val="none" w:sz="0" w:space="0" w:color="auto"/>
        <w:right w:val="none" w:sz="0" w:space="0" w:color="auto"/>
      </w:divBdr>
    </w:div>
    <w:div w:id="1686052174">
      <w:bodyDiv w:val="1"/>
      <w:marLeft w:val="0"/>
      <w:marRight w:val="0"/>
      <w:marTop w:val="0"/>
      <w:marBottom w:val="0"/>
      <w:divBdr>
        <w:top w:val="none" w:sz="0" w:space="0" w:color="auto"/>
        <w:left w:val="none" w:sz="0" w:space="0" w:color="auto"/>
        <w:bottom w:val="none" w:sz="0" w:space="0" w:color="auto"/>
        <w:right w:val="none" w:sz="0" w:space="0" w:color="auto"/>
      </w:divBdr>
      <w:divsChild>
        <w:div w:id="2003503606">
          <w:marLeft w:val="0"/>
          <w:marRight w:val="0"/>
          <w:marTop w:val="0"/>
          <w:marBottom w:val="0"/>
          <w:divBdr>
            <w:top w:val="none" w:sz="0" w:space="0" w:color="auto"/>
            <w:left w:val="none" w:sz="0" w:space="0" w:color="auto"/>
            <w:bottom w:val="none" w:sz="0" w:space="0" w:color="auto"/>
            <w:right w:val="none" w:sz="0" w:space="0" w:color="auto"/>
          </w:divBdr>
        </w:div>
        <w:div w:id="598414323">
          <w:marLeft w:val="0"/>
          <w:marRight w:val="0"/>
          <w:marTop w:val="0"/>
          <w:marBottom w:val="0"/>
          <w:divBdr>
            <w:top w:val="none" w:sz="0" w:space="0" w:color="auto"/>
            <w:left w:val="none" w:sz="0" w:space="0" w:color="auto"/>
            <w:bottom w:val="none" w:sz="0" w:space="0" w:color="auto"/>
            <w:right w:val="none" w:sz="0" w:space="0" w:color="auto"/>
          </w:divBdr>
        </w:div>
        <w:div w:id="1723669171">
          <w:marLeft w:val="0"/>
          <w:marRight w:val="0"/>
          <w:marTop w:val="0"/>
          <w:marBottom w:val="0"/>
          <w:divBdr>
            <w:top w:val="none" w:sz="0" w:space="0" w:color="auto"/>
            <w:left w:val="none" w:sz="0" w:space="0" w:color="auto"/>
            <w:bottom w:val="none" w:sz="0" w:space="0" w:color="auto"/>
            <w:right w:val="none" w:sz="0" w:space="0" w:color="auto"/>
          </w:divBdr>
        </w:div>
        <w:div w:id="1526939512">
          <w:marLeft w:val="0"/>
          <w:marRight w:val="0"/>
          <w:marTop w:val="0"/>
          <w:marBottom w:val="0"/>
          <w:divBdr>
            <w:top w:val="none" w:sz="0" w:space="0" w:color="auto"/>
            <w:left w:val="none" w:sz="0" w:space="0" w:color="auto"/>
            <w:bottom w:val="none" w:sz="0" w:space="0" w:color="auto"/>
            <w:right w:val="none" w:sz="0" w:space="0" w:color="auto"/>
          </w:divBdr>
        </w:div>
        <w:div w:id="11998678">
          <w:marLeft w:val="0"/>
          <w:marRight w:val="0"/>
          <w:marTop w:val="0"/>
          <w:marBottom w:val="0"/>
          <w:divBdr>
            <w:top w:val="none" w:sz="0" w:space="0" w:color="auto"/>
            <w:left w:val="none" w:sz="0" w:space="0" w:color="auto"/>
            <w:bottom w:val="none" w:sz="0" w:space="0" w:color="auto"/>
            <w:right w:val="none" w:sz="0" w:space="0" w:color="auto"/>
          </w:divBdr>
        </w:div>
        <w:div w:id="1413048134">
          <w:marLeft w:val="0"/>
          <w:marRight w:val="0"/>
          <w:marTop w:val="0"/>
          <w:marBottom w:val="0"/>
          <w:divBdr>
            <w:top w:val="none" w:sz="0" w:space="0" w:color="auto"/>
            <w:left w:val="none" w:sz="0" w:space="0" w:color="auto"/>
            <w:bottom w:val="none" w:sz="0" w:space="0" w:color="auto"/>
            <w:right w:val="none" w:sz="0" w:space="0" w:color="auto"/>
          </w:divBdr>
        </w:div>
        <w:div w:id="2142652192">
          <w:marLeft w:val="0"/>
          <w:marRight w:val="0"/>
          <w:marTop w:val="0"/>
          <w:marBottom w:val="0"/>
          <w:divBdr>
            <w:top w:val="none" w:sz="0" w:space="0" w:color="auto"/>
            <w:left w:val="none" w:sz="0" w:space="0" w:color="auto"/>
            <w:bottom w:val="none" w:sz="0" w:space="0" w:color="auto"/>
            <w:right w:val="none" w:sz="0" w:space="0" w:color="auto"/>
          </w:divBdr>
        </w:div>
        <w:div w:id="550845665">
          <w:marLeft w:val="0"/>
          <w:marRight w:val="0"/>
          <w:marTop w:val="0"/>
          <w:marBottom w:val="0"/>
          <w:divBdr>
            <w:top w:val="none" w:sz="0" w:space="0" w:color="auto"/>
            <w:left w:val="none" w:sz="0" w:space="0" w:color="auto"/>
            <w:bottom w:val="none" w:sz="0" w:space="0" w:color="auto"/>
            <w:right w:val="none" w:sz="0" w:space="0" w:color="auto"/>
          </w:divBdr>
        </w:div>
        <w:div w:id="577444819">
          <w:marLeft w:val="0"/>
          <w:marRight w:val="0"/>
          <w:marTop w:val="0"/>
          <w:marBottom w:val="0"/>
          <w:divBdr>
            <w:top w:val="none" w:sz="0" w:space="0" w:color="auto"/>
            <w:left w:val="none" w:sz="0" w:space="0" w:color="auto"/>
            <w:bottom w:val="none" w:sz="0" w:space="0" w:color="auto"/>
            <w:right w:val="none" w:sz="0" w:space="0" w:color="auto"/>
          </w:divBdr>
        </w:div>
        <w:div w:id="2015374905">
          <w:marLeft w:val="0"/>
          <w:marRight w:val="0"/>
          <w:marTop w:val="0"/>
          <w:marBottom w:val="0"/>
          <w:divBdr>
            <w:top w:val="none" w:sz="0" w:space="0" w:color="auto"/>
            <w:left w:val="none" w:sz="0" w:space="0" w:color="auto"/>
            <w:bottom w:val="none" w:sz="0" w:space="0" w:color="auto"/>
            <w:right w:val="none" w:sz="0" w:space="0" w:color="auto"/>
          </w:divBdr>
        </w:div>
        <w:div w:id="1602369082">
          <w:marLeft w:val="0"/>
          <w:marRight w:val="0"/>
          <w:marTop w:val="0"/>
          <w:marBottom w:val="0"/>
          <w:divBdr>
            <w:top w:val="none" w:sz="0" w:space="0" w:color="auto"/>
            <w:left w:val="none" w:sz="0" w:space="0" w:color="auto"/>
            <w:bottom w:val="none" w:sz="0" w:space="0" w:color="auto"/>
            <w:right w:val="none" w:sz="0" w:space="0" w:color="auto"/>
          </w:divBdr>
        </w:div>
        <w:div w:id="2008747229">
          <w:marLeft w:val="0"/>
          <w:marRight w:val="0"/>
          <w:marTop w:val="0"/>
          <w:marBottom w:val="0"/>
          <w:divBdr>
            <w:top w:val="none" w:sz="0" w:space="0" w:color="auto"/>
            <w:left w:val="none" w:sz="0" w:space="0" w:color="auto"/>
            <w:bottom w:val="none" w:sz="0" w:space="0" w:color="auto"/>
            <w:right w:val="none" w:sz="0" w:space="0" w:color="auto"/>
          </w:divBdr>
        </w:div>
        <w:div w:id="226695804">
          <w:marLeft w:val="0"/>
          <w:marRight w:val="0"/>
          <w:marTop w:val="0"/>
          <w:marBottom w:val="0"/>
          <w:divBdr>
            <w:top w:val="none" w:sz="0" w:space="0" w:color="auto"/>
            <w:left w:val="none" w:sz="0" w:space="0" w:color="auto"/>
            <w:bottom w:val="none" w:sz="0" w:space="0" w:color="auto"/>
            <w:right w:val="none" w:sz="0" w:space="0" w:color="auto"/>
          </w:divBdr>
        </w:div>
        <w:div w:id="329990356">
          <w:marLeft w:val="0"/>
          <w:marRight w:val="0"/>
          <w:marTop w:val="0"/>
          <w:marBottom w:val="0"/>
          <w:divBdr>
            <w:top w:val="none" w:sz="0" w:space="0" w:color="auto"/>
            <w:left w:val="none" w:sz="0" w:space="0" w:color="auto"/>
            <w:bottom w:val="none" w:sz="0" w:space="0" w:color="auto"/>
            <w:right w:val="none" w:sz="0" w:space="0" w:color="auto"/>
          </w:divBdr>
        </w:div>
        <w:div w:id="737636667">
          <w:marLeft w:val="0"/>
          <w:marRight w:val="0"/>
          <w:marTop w:val="0"/>
          <w:marBottom w:val="0"/>
          <w:divBdr>
            <w:top w:val="none" w:sz="0" w:space="0" w:color="auto"/>
            <w:left w:val="none" w:sz="0" w:space="0" w:color="auto"/>
            <w:bottom w:val="none" w:sz="0" w:space="0" w:color="auto"/>
            <w:right w:val="none" w:sz="0" w:space="0" w:color="auto"/>
          </w:divBdr>
        </w:div>
        <w:div w:id="2084984389">
          <w:marLeft w:val="0"/>
          <w:marRight w:val="0"/>
          <w:marTop w:val="0"/>
          <w:marBottom w:val="0"/>
          <w:divBdr>
            <w:top w:val="none" w:sz="0" w:space="0" w:color="auto"/>
            <w:left w:val="none" w:sz="0" w:space="0" w:color="auto"/>
            <w:bottom w:val="none" w:sz="0" w:space="0" w:color="auto"/>
            <w:right w:val="none" w:sz="0" w:space="0" w:color="auto"/>
          </w:divBdr>
        </w:div>
        <w:div w:id="737284532">
          <w:marLeft w:val="0"/>
          <w:marRight w:val="0"/>
          <w:marTop w:val="0"/>
          <w:marBottom w:val="0"/>
          <w:divBdr>
            <w:top w:val="none" w:sz="0" w:space="0" w:color="auto"/>
            <w:left w:val="none" w:sz="0" w:space="0" w:color="auto"/>
            <w:bottom w:val="none" w:sz="0" w:space="0" w:color="auto"/>
            <w:right w:val="none" w:sz="0" w:space="0" w:color="auto"/>
          </w:divBdr>
        </w:div>
        <w:div w:id="993529242">
          <w:marLeft w:val="0"/>
          <w:marRight w:val="0"/>
          <w:marTop w:val="0"/>
          <w:marBottom w:val="0"/>
          <w:divBdr>
            <w:top w:val="none" w:sz="0" w:space="0" w:color="auto"/>
            <w:left w:val="none" w:sz="0" w:space="0" w:color="auto"/>
            <w:bottom w:val="none" w:sz="0" w:space="0" w:color="auto"/>
            <w:right w:val="none" w:sz="0" w:space="0" w:color="auto"/>
          </w:divBdr>
        </w:div>
        <w:div w:id="1242372684">
          <w:marLeft w:val="0"/>
          <w:marRight w:val="0"/>
          <w:marTop w:val="0"/>
          <w:marBottom w:val="0"/>
          <w:divBdr>
            <w:top w:val="none" w:sz="0" w:space="0" w:color="auto"/>
            <w:left w:val="none" w:sz="0" w:space="0" w:color="auto"/>
            <w:bottom w:val="none" w:sz="0" w:space="0" w:color="auto"/>
            <w:right w:val="none" w:sz="0" w:space="0" w:color="auto"/>
          </w:divBdr>
        </w:div>
        <w:div w:id="1523129712">
          <w:marLeft w:val="0"/>
          <w:marRight w:val="0"/>
          <w:marTop w:val="0"/>
          <w:marBottom w:val="0"/>
          <w:divBdr>
            <w:top w:val="none" w:sz="0" w:space="0" w:color="auto"/>
            <w:left w:val="none" w:sz="0" w:space="0" w:color="auto"/>
            <w:bottom w:val="none" w:sz="0" w:space="0" w:color="auto"/>
            <w:right w:val="none" w:sz="0" w:space="0" w:color="auto"/>
          </w:divBdr>
        </w:div>
        <w:div w:id="1802111331">
          <w:marLeft w:val="0"/>
          <w:marRight w:val="0"/>
          <w:marTop w:val="0"/>
          <w:marBottom w:val="0"/>
          <w:divBdr>
            <w:top w:val="none" w:sz="0" w:space="0" w:color="auto"/>
            <w:left w:val="none" w:sz="0" w:space="0" w:color="auto"/>
            <w:bottom w:val="none" w:sz="0" w:space="0" w:color="auto"/>
            <w:right w:val="none" w:sz="0" w:space="0" w:color="auto"/>
          </w:divBdr>
        </w:div>
        <w:div w:id="557740525">
          <w:marLeft w:val="0"/>
          <w:marRight w:val="0"/>
          <w:marTop w:val="0"/>
          <w:marBottom w:val="0"/>
          <w:divBdr>
            <w:top w:val="none" w:sz="0" w:space="0" w:color="auto"/>
            <w:left w:val="none" w:sz="0" w:space="0" w:color="auto"/>
            <w:bottom w:val="none" w:sz="0" w:space="0" w:color="auto"/>
            <w:right w:val="none" w:sz="0" w:space="0" w:color="auto"/>
          </w:divBdr>
        </w:div>
        <w:div w:id="911355328">
          <w:marLeft w:val="0"/>
          <w:marRight w:val="0"/>
          <w:marTop w:val="0"/>
          <w:marBottom w:val="0"/>
          <w:divBdr>
            <w:top w:val="none" w:sz="0" w:space="0" w:color="auto"/>
            <w:left w:val="none" w:sz="0" w:space="0" w:color="auto"/>
            <w:bottom w:val="none" w:sz="0" w:space="0" w:color="auto"/>
            <w:right w:val="none" w:sz="0" w:space="0" w:color="auto"/>
          </w:divBdr>
        </w:div>
        <w:div w:id="609826324">
          <w:marLeft w:val="0"/>
          <w:marRight w:val="0"/>
          <w:marTop w:val="0"/>
          <w:marBottom w:val="0"/>
          <w:divBdr>
            <w:top w:val="none" w:sz="0" w:space="0" w:color="auto"/>
            <w:left w:val="none" w:sz="0" w:space="0" w:color="auto"/>
            <w:bottom w:val="none" w:sz="0" w:space="0" w:color="auto"/>
            <w:right w:val="none" w:sz="0" w:space="0" w:color="auto"/>
          </w:divBdr>
        </w:div>
        <w:div w:id="921182354">
          <w:marLeft w:val="0"/>
          <w:marRight w:val="0"/>
          <w:marTop w:val="0"/>
          <w:marBottom w:val="0"/>
          <w:divBdr>
            <w:top w:val="none" w:sz="0" w:space="0" w:color="auto"/>
            <w:left w:val="none" w:sz="0" w:space="0" w:color="auto"/>
            <w:bottom w:val="none" w:sz="0" w:space="0" w:color="auto"/>
            <w:right w:val="none" w:sz="0" w:space="0" w:color="auto"/>
          </w:divBdr>
        </w:div>
        <w:div w:id="623586725">
          <w:marLeft w:val="0"/>
          <w:marRight w:val="0"/>
          <w:marTop w:val="0"/>
          <w:marBottom w:val="0"/>
          <w:divBdr>
            <w:top w:val="none" w:sz="0" w:space="0" w:color="auto"/>
            <w:left w:val="none" w:sz="0" w:space="0" w:color="auto"/>
            <w:bottom w:val="none" w:sz="0" w:space="0" w:color="auto"/>
            <w:right w:val="none" w:sz="0" w:space="0" w:color="auto"/>
          </w:divBdr>
        </w:div>
        <w:div w:id="846552917">
          <w:marLeft w:val="0"/>
          <w:marRight w:val="0"/>
          <w:marTop w:val="0"/>
          <w:marBottom w:val="0"/>
          <w:divBdr>
            <w:top w:val="none" w:sz="0" w:space="0" w:color="auto"/>
            <w:left w:val="none" w:sz="0" w:space="0" w:color="auto"/>
            <w:bottom w:val="none" w:sz="0" w:space="0" w:color="auto"/>
            <w:right w:val="none" w:sz="0" w:space="0" w:color="auto"/>
          </w:divBdr>
        </w:div>
        <w:div w:id="1927956255">
          <w:marLeft w:val="0"/>
          <w:marRight w:val="0"/>
          <w:marTop w:val="0"/>
          <w:marBottom w:val="0"/>
          <w:divBdr>
            <w:top w:val="none" w:sz="0" w:space="0" w:color="auto"/>
            <w:left w:val="none" w:sz="0" w:space="0" w:color="auto"/>
            <w:bottom w:val="none" w:sz="0" w:space="0" w:color="auto"/>
            <w:right w:val="none" w:sz="0" w:space="0" w:color="auto"/>
          </w:divBdr>
        </w:div>
        <w:div w:id="298726185">
          <w:marLeft w:val="0"/>
          <w:marRight w:val="0"/>
          <w:marTop w:val="0"/>
          <w:marBottom w:val="0"/>
          <w:divBdr>
            <w:top w:val="none" w:sz="0" w:space="0" w:color="auto"/>
            <w:left w:val="none" w:sz="0" w:space="0" w:color="auto"/>
            <w:bottom w:val="none" w:sz="0" w:space="0" w:color="auto"/>
            <w:right w:val="none" w:sz="0" w:space="0" w:color="auto"/>
          </w:divBdr>
        </w:div>
        <w:div w:id="840435690">
          <w:marLeft w:val="0"/>
          <w:marRight w:val="0"/>
          <w:marTop w:val="0"/>
          <w:marBottom w:val="0"/>
          <w:divBdr>
            <w:top w:val="none" w:sz="0" w:space="0" w:color="auto"/>
            <w:left w:val="none" w:sz="0" w:space="0" w:color="auto"/>
            <w:bottom w:val="none" w:sz="0" w:space="0" w:color="auto"/>
            <w:right w:val="none" w:sz="0" w:space="0" w:color="auto"/>
          </w:divBdr>
        </w:div>
        <w:div w:id="814176761">
          <w:marLeft w:val="0"/>
          <w:marRight w:val="0"/>
          <w:marTop w:val="0"/>
          <w:marBottom w:val="0"/>
          <w:divBdr>
            <w:top w:val="none" w:sz="0" w:space="0" w:color="auto"/>
            <w:left w:val="none" w:sz="0" w:space="0" w:color="auto"/>
            <w:bottom w:val="none" w:sz="0" w:space="0" w:color="auto"/>
            <w:right w:val="none" w:sz="0" w:space="0" w:color="auto"/>
          </w:divBdr>
        </w:div>
        <w:div w:id="1135412597">
          <w:marLeft w:val="0"/>
          <w:marRight w:val="0"/>
          <w:marTop w:val="0"/>
          <w:marBottom w:val="0"/>
          <w:divBdr>
            <w:top w:val="none" w:sz="0" w:space="0" w:color="auto"/>
            <w:left w:val="none" w:sz="0" w:space="0" w:color="auto"/>
            <w:bottom w:val="none" w:sz="0" w:space="0" w:color="auto"/>
            <w:right w:val="none" w:sz="0" w:space="0" w:color="auto"/>
          </w:divBdr>
        </w:div>
        <w:div w:id="1534462833">
          <w:marLeft w:val="0"/>
          <w:marRight w:val="0"/>
          <w:marTop w:val="0"/>
          <w:marBottom w:val="0"/>
          <w:divBdr>
            <w:top w:val="none" w:sz="0" w:space="0" w:color="auto"/>
            <w:left w:val="none" w:sz="0" w:space="0" w:color="auto"/>
            <w:bottom w:val="none" w:sz="0" w:space="0" w:color="auto"/>
            <w:right w:val="none" w:sz="0" w:space="0" w:color="auto"/>
          </w:divBdr>
        </w:div>
        <w:div w:id="1742605384">
          <w:marLeft w:val="0"/>
          <w:marRight w:val="0"/>
          <w:marTop w:val="0"/>
          <w:marBottom w:val="0"/>
          <w:divBdr>
            <w:top w:val="none" w:sz="0" w:space="0" w:color="auto"/>
            <w:left w:val="none" w:sz="0" w:space="0" w:color="auto"/>
            <w:bottom w:val="none" w:sz="0" w:space="0" w:color="auto"/>
            <w:right w:val="none" w:sz="0" w:space="0" w:color="auto"/>
          </w:divBdr>
        </w:div>
        <w:div w:id="566572851">
          <w:marLeft w:val="0"/>
          <w:marRight w:val="0"/>
          <w:marTop w:val="0"/>
          <w:marBottom w:val="0"/>
          <w:divBdr>
            <w:top w:val="none" w:sz="0" w:space="0" w:color="auto"/>
            <w:left w:val="none" w:sz="0" w:space="0" w:color="auto"/>
            <w:bottom w:val="none" w:sz="0" w:space="0" w:color="auto"/>
            <w:right w:val="none" w:sz="0" w:space="0" w:color="auto"/>
          </w:divBdr>
        </w:div>
        <w:div w:id="836187827">
          <w:marLeft w:val="0"/>
          <w:marRight w:val="0"/>
          <w:marTop w:val="0"/>
          <w:marBottom w:val="0"/>
          <w:divBdr>
            <w:top w:val="none" w:sz="0" w:space="0" w:color="auto"/>
            <w:left w:val="none" w:sz="0" w:space="0" w:color="auto"/>
            <w:bottom w:val="none" w:sz="0" w:space="0" w:color="auto"/>
            <w:right w:val="none" w:sz="0" w:space="0" w:color="auto"/>
          </w:divBdr>
        </w:div>
        <w:div w:id="138352652">
          <w:marLeft w:val="0"/>
          <w:marRight w:val="0"/>
          <w:marTop w:val="0"/>
          <w:marBottom w:val="0"/>
          <w:divBdr>
            <w:top w:val="none" w:sz="0" w:space="0" w:color="auto"/>
            <w:left w:val="none" w:sz="0" w:space="0" w:color="auto"/>
            <w:bottom w:val="none" w:sz="0" w:space="0" w:color="auto"/>
            <w:right w:val="none" w:sz="0" w:space="0" w:color="auto"/>
          </w:divBdr>
        </w:div>
        <w:div w:id="5522972">
          <w:marLeft w:val="0"/>
          <w:marRight w:val="0"/>
          <w:marTop w:val="0"/>
          <w:marBottom w:val="0"/>
          <w:divBdr>
            <w:top w:val="none" w:sz="0" w:space="0" w:color="auto"/>
            <w:left w:val="none" w:sz="0" w:space="0" w:color="auto"/>
            <w:bottom w:val="none" w:sz="0" w:space="0" w:color="auto"/>
            <w:right w:val="none" w:sz="0" w:space="0" w:color="auto"/>
          </w:divBdr>
        </w:div>
        <w:div w:id="1111583760">
          <w:marLeft w:val="0"/>
          <w:marRight w:val="0"/>
          <w:marTop w:val="0"/>
          <w:marBottom w:val="0"/>
          <w:divBdr>
            <w:top w:val="none" w:sz="0" w:space="0" w:color="auto"/>
            <w:left w:val="none" w:sz="0" w:space="0" w:color="auto"/>
            <w:bottom w:val="none" w:sz="0" w:space="0" w:color="auto"/>
            <w:right w:val="none" w:sz="0" w:space="0" w:color="auto"/>
          </w:divBdr>
        </w:div>
        <w:div w:id="1172181927">
          <w:marLeft w:val="0"/>
          <w:marRight w:val="0"/>
          <w:marTop w:val="0"/>
          <w:marBottom w:val="0"/>
          <w:divBdr>
            <w:top w:val="none" w:sz="0" w:space="0" w:color="auto"/>
            <w:left w:val="none" w:sz="0" w:space="0" w:color="auto"/>
            <w:bottom w:val="none" w:sz="0" w:space="0" w:color="auto"/>
            <w:right w:val="none" w:sz="0" w:space="0" w:color="auto"/>
          </w:divBdr>
        </w:div>
        <w:div w:id="63528857">
          <w:marLeft w:val="0"/>
          <w:marRight w:val="0"/>
          <w:marTop w:val="0"/>
          <w:marBottom w:val="0"/>
          <w:divBdr>
            <w:top w:val="none" w:sz="0" w:space="0" w:color="auto"/>
            <w:left w:val="none" w:sz="0" w:space="0" w:color="auto"/>
            <w:bottom w:val="none" w:sz="0" w:space="0" w:color="auto"/>
            <w:right w:val="none" w:sz="0" w:space="0" w:color="auto"/>
          </w:divBdr>
        </w:div>
        <w:div w:id="366566103">
          <w:marLeft w:val="0"/>
          <w:marRight w:val="0"/>
          <w:marTop w:val="0"/>
          <w:marBottom w:val="0"/>
          <w:divBdr>
            <w:top w:val="none" w:sz="0" w:space="0" w:color="auto"/>
            <w:left w:val="none" w:sz="0" w:space="0" w:color="auto"/>
            <w:bottom w:val="none" w:sz="0" w:space="0" w:color="auto"/>
            <w:right w:val="none" w:sz="0" w:space="0" w:color="auto"/>
          </w:divBdr>
        </w:div>
        <w:div w:id="145899915">
          <w:marLeft w:val="0"/>
          <w:marRight w:val="0"/>
          <w:marTop w:val="0"/>
          <w:marBottom w:val="0"/>
          <w:divBdr>
            <w:top w:val="none" w:sz="0" w:space="0" w:color="auto"/>
            <w:left w:val="none" w:sz="0" w:space="0" w:color="auto"/>
            <w:bottom w:val="none" w:sz="0" w:space="0" w:color="auto"/>
            <w:right w:val="none" w:sz="0" w:space="0" w:color="auto"/>
          </w:divBdr>
        </w:div>
        <w:div w:id="168059239">
          <w:marLeft w:val="0"/>
          <w:marRight w:val="0"/>
          <w:marTop w:val="0"/>
          <w:marBottom w:val="0"/>
          <w:divBdr>
            <w:top w:val="none" w:sz="0" w:space="0" w:color="auto"/>
            <w:left w:val="none" w:sz="0" w:space="0" w:color="auto"/>
            <w:bottom w:val="none" w:sz="0" w:space="0" w:color="auto"/>
            <w:right w:val="none" w:sz="0" w:space="0" w:color="auto"/>
          </w:divBdr>
        </w:div>
        <w:div w:id="1322856338">
          <w:marLeft w:val="0"/>
          <w:marRight w:val="0"/>
          <w:marTop w:val="0"/>
          <w:marBottom w:val="0"/>
          <w:divBdr>
            <w:top w:val="none" w:sz="0" w:space="0" w:color="auto"/>
            <w:left w:val="none" w:sz="0" w:space="0" w:color="auto"/>
            <w:bottom w:val="none" w:sz="0" w:space="0" w:color="auto"/>
            <w:right w:val="none" w:sz="0" w:space="0" w:color="auto"/>
          </w:divBdr>
        </w:div>
        <w:div w:id="244997476">
          <w:marLeft w:val="0"/>
          <w:marRight w:val="0"/>
          <w:marTop w:val="0"/>
          <w:marBottom w:val="0"/>
          <w:divBdr>
            <w:top w:val="none" w:sz="0" w:space="0" w:color="auto"/>
            <w:left w:val="none" w:sz="0" w:space="0" w:color="auto"/>
            <w:bottom w:val="none" w:sz="0" w:space="0" w:color="auto"/>
            <w:right w:val="none" w:sz="0" w:space="0" w:color="auto"/>
          </w:divBdr>
        </w:div>
        <w:div w:id="1867715066">
          <w:marLeft w:val="0"/>
          <w:marRight w:val="0"/>
          <w:marTop w:val="0"/>
          <w:marBottom w:val="0"/>
          <w:divBdr>
            <w:top w:val="none" w:sz="0" w:space="0" w:color="auto"/>
            <w:left w:val="none" w:sz="0" w:space="0" w:color="auto"/>
            <w:bottom w:val="none" w:sz="0" w:space="0" w:color="auto"/>
            <w:right w:val="none" w:sz="0" w:space="0" w:color="auto"/>
          </w:divBdr>
        </w:div>
        <w:div w:id="733283656">
          <w:marLeft w:val="0"/>
          <w:marRight w:val="0"/>
          <w:marTop w:val="0"/>
          <w:marBottom w:val="0"/>
          <w:divBdr>
            <w:top w:val="none" w:sz="0" w:space="0" w:color="auto"/>
            <w:left w:val="none" w:sz="0" w:space="0" w:color="auto"/>
            <w:bottom w:val="none" w:sz="0" w:space="0" w:color="auto"/>
            <w:right w:val="none" w:sz="0" w:space="0" w:color="auto"/>
          </w:divBdr>
        </w:div>
        <w:div w:id="838540354">
          <w:marLeft w:val="0"/>
          <w:marRight w:val="0"/>
          <w:marTop w:val="0"/>
          <w:marBottom w:val="0"/>
          <w:divBdr>
            <w:top w:val="none" w:sz="0" w:space="0" w:color="auto"/>
            <w:left w:val="none" w:sz="0" w:space="0" w:color="auto"/>
            <w:bottom w:val="none" w:sz="0" w:space="0" w:color="auto"/>
            <w:right w:val="none" w:sz="0" w:space="0" w:color="auto"/>
          </w:divBdr>
        </w:div>
        <w:div w:id="306130030">
          <w:marLeft w:val="0"/>
          <w:marRight w:val="0"/>
          <w:marTop w:val="0"/>
          <w:marBottom w:val="0"/>
          <w:divBdr>
            <w:top w:val="none" w:sz="0" w:space="0" w:color="auto"/>
            <w:left w:val="none" w:sz="0" w:space="0" w:color="auto"/>
            <w:bottom w:val="none" w:sz="0" w:space="0" w:color="auto"/>
            <w:right w:val="none" w:sz="0" w:space="0" w:color="auto"/>
          </w:divBdr>
        </w:div>
        <w:div w:id="521818966">
          <w:marLeft w:val="0"/>
          <w:marRight w:val="0"/>
          <w:marTop w:val="0"/>
          <w:marBottom w:val="0"/>
          <w:divBdr>
            <w:top w:val="none" w:sz="0" w:space="0" w:color="auto"/>
            <w:left w:val="none" w:sz="0" w:space="0" w:color="auto"/>
            <w:bottom w:val="none" w:sz="0" w:space="0" w:color="auto"/>
            <w:right w:val="none" w:sz="0" w:space="0" w:color="auto"/>
          </w:divBdr>
        </w:div>
        <w:div w:id="429202263">
          <w:marLeft w:val="0"/>
          <w:marRight w:val="0"/>
          <w:marTop w:val="0"/>
          <w:marBottom w:val="0"/>
          <w:divBdr>
            <w:top w:val="none" w:sz="0" w:space="0" w:color="auto"/>
            <w:left w:val="none" w:sz="0" w:space="0" w:color="auto"/>
            <w:bottom w:val="none" w:sz="0" w:space="0" w:color="auto"/>
            <w:right w:val="none" w:sz="0" w:space="0" w:color="auto"/>
          </w:divBdr>
        </w:div>
      </w:divsChild>
    </w:div>
    <w:div w:id="1739210407">
      <w:bodyDiv w:val="1"/>
      <w:marLeft w:val="0"/>
      <w:marRight w:val="0"/>
      <w:marTop w:val="0"/>
      <w:marBottom w:val="0"/>
      <w:divBdr>
        <w:top w:val="none" w:sz="0" w:space="0" w:color="auto"/>
        <w:left w:val="none" w:sz="0" w:space="0" w:color="auto"/>
        <w:bottom w:val="none" w:sz="0" w:space="0" w:color="auto"/>
        <w:right w:val="none" w:sz="0" w:space="0" w:color="auto"/>
      </w:divBdr>
    </w:div>
    <w:div w:id="1922596199">
      <w:bodyDiv w:val="1"/>
      <w:marLeft w:val="0"/>
      <w:marRight w:val="0"/>
      <w:marTop w:val="0"/>
      <w:marBottom w:val="0"/>
      <w:divBdr>
        <w:top w:val="none" w:sz="0" w:space="0" w:color="auto"/>
        <w:left w:val="none" w:sz="0" w:space="0" w:color="auto"/>
        <w:bottom w:val="none" w:sz="0" w:space="0" w:color="auto"/>
        <w:right w:val="none" w:sz="0" w:space="0" w:color="auto"/>
      </w:divBdr>
    </w:div>
    <w:div w:id="1932158297">
      <w:bodyDiv w:val="1"/>
      <w:marLeft w:val="0"/>
      <w:marRight w:val="0"/>
      <w:marTop w:val="0"/>
      <w:marBottom w:val="0"/>
      <w:divBdr>
        <w:top w:val="none" w:sz="0" w:space="0" w:color="auto"/>
        <w:left w:val="none" w:sz="0" w:space="0" w:color="auto"/>
        <w:bottom w:val="none" w:sz="0" w:space="0" w:color="auto"/>
        <w:right w:val="none" w:sz="0" w:space="0" w:color="auto"/>
      </w:divBdr>
      <w:divsChild>
        <w:div w:id="1815026390">
          <w:marLeft w:val="0"/>
          <w:marRight w:val="0"/>
          <w:marTop w:val="0"/>
          <w:marBottom w:val="0"/>
          <w:divBdr>
            <w:top w:val="none" w:sz="0" w:space="0" w:color="auto"/>
            <w:left w:val="none" w:sz="0" w:space="0" w:color="auto"/>
            <w:bottom w:val="none" w:sz="0" w:space="0" w:color="auto"/>
            <w:right w:val="none" w:sz="0" w:space="0" w:color="auto"/>
          </w:divBdr>
        </w:div>
        <w:div w:id="504322377">
          <w:marLeft w:val="0"/>
          <w:marRight w:val="0"/>
          <w:marTop w:val="0"/>
          <w:marBottom w:val="0"/>
          <w:divBdr>
            <w:top w:val="none" w:sz="0" w:space="0" w:color="auto"/>
            <w:left w:val="none" w:sz="0" w:space="0" w:color="auto"/>
            <w:bottom w:val="none" w:sz="0" w:space="0" w:color="auto"/>
            <w:right w:val="none" w:sz="0" w:space="0" w:color="auto"/>
          </w:divBdr>
        </w:div>
      </w:divsChild>
    </w:div>
    <w:div w:id="2045714368">
      <w:bodyDiv w:val="1"/>
      <w:marLeft w:val="0"/>
      <w:marRight w:val="0"/>
      <w:marTop w:val="0"/>
      <w:marBottom w:val="0"/>
      <w:divBdr>
        <w:top w:val="none" w:sz="0" w:space="0" w:color="auto"/>
        <w:left w:val="none" w:sz="0" w:space="0" w:color="auto"/>
        <w:bottom w:val="none" w:sz="0" w:space="0" w:color="auto"/>
        <w:right w:val="none" w:sz="0" w:space="0" w:color="auto"/>
      </w:divBdr>
    </w:div>
    <w:div w:id="205396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4</Pages>
  <Words>777</Words>
  <Characters>4431</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*ŞEREFLİKOÇHİSAR ENDÜSTRİ MESLEK LİSESİ</vt:lpstr>
      <vt:lpstr>*ŞEREFLİKOÇHİSAR ENDÜSTRİ MESLEK LİSESİ</vt:lpstr>
    </vt:vector>
  </TitlesOfParts>
  <Company>By NeC ® 2010 | Katilimsiz.Com</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*ŞEREFLİKOÇHİSAR ENDÜSTRİ MESLEK LİSESİ</dc:title>
  <dc:creator>ABDULLAH  YAVUZKANAT</dc:creator>
  <cp:lastModifiedBy>ilker</cp:lastModifiedBy>
  <cp:revision>43</cp:revision>
  <cp:lastPrinted>2014-02-18T13:28:00Z</cp:lastPrinted>
  <dcterms:created xsi:type="dcterms:W3CDTF">2012-09-24T10:58:00Z</dcterms:created>
  <dcterms:modified xsi:type="dcterms:W3CDTF">2014-02-19T21:49:00Z</dcterms:modified>
</cp:coreProperties>
</file>